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80A6" w14:textId="77777777" w:rsidR="003D23A3" w:rsidRDefault="000A383D" w:rsidP="00FE582F">
      <w:pPr>
        <w:rPr>
          <w:rFonts w:eastAsia="Times New Roman" w:cs="Times New Roman"/>
          <w:color w:val="000000"/>
          <w:sz w:val="52"/>
          <w:szCs w:val="52"/>
        </w:rPr>
      </w:pPr>
      <w:r>
        <w:rPr>
          <w:noProof/>
        </w:rPr>
        <mc:AlternateContent>
          <mc:Choice Requires="wpg">
            <w:drawing>
              <wp:inline distT="0" distB="0" distL="0" distR="0" wp14:anchorId="70746B8B" wp14:editId="3D4E9D72">
                <wp:extent cx="3556635" cy="1371600"/>
                <wp:effectExtent l="0" t="0" r="5715" b="0"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05pt;height:108.0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5E5A1F78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761D27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84943D9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DBCBE2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CD72A8C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3587EA91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DB04346" w14:textId="77777777" w:rsidR="00C86583" w:rsidRDefault="00C86583" w:rsidP="00C865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«Бортовой проводник»</w:t>
      </w:r>
    </w:p>
    <w:p w14:paraId="2E11A282" w14:textId="7412A22F" w:rsidR="00C86583" w:rsidRDefault="00D87EB3" w:rsidP="00C865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87EB3">
        <w:rPr>
          <w:rFonts w:eastAsia="Times New Roman" w:cs="Times New Roman"/>
          <w:iCs/>
          <w:color w:val="000000"/>
          <w:sz w:val="36"/>
          <w:szCs w:val="36"/>
        </w:rPr>
        <w:t>Финала</w:t>
      </w:r>
      <w:r>
        <w:rPr>
          <w:rFonts w:eastAsia="Times New Roman" w:cs="Times New Roman"/>
          <w:i/>
          <w:color w:val="000000"/>
          <w:sz w:val="36"/>
          <w:szCs w:val="36"/>
        </w:rPr>
        <w:t xml:space="preserve"> </w:t>
      </w:r>
      <w:r w:rsidR="00C8658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7594130A" w14:textId="1ACE739C" w:rsidR="00C86583" w:rsidRPr="00721165" w:rsidRDefault="00D87EB3" w:rsidP="00C865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Санкт-Петербург</w:t>
      </w:r>
    </w:p>
    <w:p w14:paraId="4CAB6137" w14:textId="77777777" w:rsidR="00C86583" w:rsidRDefault="00C86583" w:rsidP="00C865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2A667CD4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CF94C0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8A6B6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465C1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473E0F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24BAB6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1BBC4C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1383D4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B53C27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D1595E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5E43A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55B1E9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970E7C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1398E4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DD47C1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16AAA7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9DA61A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A20B1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C4F9B1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AC01E0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D0AA8B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2B6ADD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9AF8E5C" w14:textId="1A86200B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D87EB3">
        <w:rPr>
          <w:rFonts w:eastAsia="Times New Roman" w:cs="Times New Roman"/>
          <w:color w:val="000000"/>
        </w:rPr>
        <w:t>5</w:t>
      </w:r>
      <w:r>
        <w:rPr>
          <w:rFonts w:eastAsia="Times New Roman" w:cs="Times New Roman"/>
          <w:color w:val="000000"/>
        </w:rPr>
        <w:t xml:space="preserve"> г.</w:t>
      </w:r>
    </w:p>
    <w:p w14:paraId="2EF50C61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E8BE7B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E034F9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5D087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1A155F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73B29F12" w14:textId="77777777" w:rsidR="003D23A3" w:rsidRDefault="000A38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bookmarkStart w:id="0" w:name="_Hlk208931254"/>
          <w:r w:rsidR="00AD4727">
            <w:fldChar w:fldCharType="begin"/>
          </w:r>
          <w:r w:rsidR="00AD4727">
            <w:instrText xml:space="preserve"> HYPERLINK \l "_heading=h.30j0zll" \o "#_heading=h.30j0zll" </w:instrText>
          </w:r>
          <w:r w:rsidR="00AD4727"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1. Область применения</w:t>
          </w:r>
          <w:r w:rsidR="00AD4727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68D7345" w14:textId="77777777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0A383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B8BF01E" w14:textId="30AF1D4A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0A383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E582F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62875E67" w14:textId="0727ADAE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0A383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E582F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hyperlink>
        </w:p>
        <w:p w14:paraId="7E3D7566" w14:textId="0F33E96B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0A383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E582F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16CDBE0C" w14:textId="0CB161A2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0A383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E582F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6E008CBA" w14:textId="21F55926" w:rsidR="003D23A3" w:rsidRDefault="00D87EB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0A383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bookmarkEnd w:id="0"/>
          <w:r w:rsidR="00AD4727">
            <w:fldChar w:fldCharType="begin"/>
          </w:r>
          <w:r w:rsidR="00AD4727">
            <w:instrText xml:space="preserve"> HYPERLINK \l "_heading=h.4d34og8" \o "#_heading=h.4d34og8" </w:instrText>
          </w:r>
          <w:r w:rsidR="00AD4727">
            <w:fldChar w:fldCharType="separate"/>
          </w:r>
          <w:r w:rsidR="000A383D"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 w:rsidR="00FE582F">
            <w:rPr>
              <w:rFonts w:eastAsia="Times New Roman" w:cs="Times New Roman"/>
              <w:color w:val="000000"/>
              <w:sz w:val="28"/>
              <w:szCs w:val="28"/>
            </w:rPr>
            <w:t>15</w:t>
          </w:r>
          <w:r w:rsidR="00AD4727"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  <w:r w:rsidR="000A383D">
            <w:fldChar w:fldCharType="end"/>
          </w:r>
        </w:p>
      </w:sdtContent>
    </w:sdt>
    <w:p w14:paraId="2623A885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7C64041" w14:textId="77777777" w:rsidR="003D23A3" w:rsidRDefault="000A383D" w:rsidP="00F965A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6B9BD906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54E1AC18" w14:textId="3373B788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8D71E6">
        <w:rPr>
          <w:rFonts w:eastAsia="Times New Roman" w:cs="Times New Roman"/>
          <w:color w:val="000000"/>
          <w:sz w:val="28"/>
          <w:szCs w:val="28"/>
        </w:rPr>
        <w:t xml:space="preserve">всех </w:t>
      </w:r>
      <w:r>
        <w:rPr>
          <w:rFonts w:eastAsia="Times New Roman" w:cs="Times New Roman"/>
          <w:color w:val="000000"/>
          <w:sz w:val="28"/>
          <w:szCs w:val="28"/>
        </w:rPr>
        <w:t xml:space="preserve">участников </w:t>
      </w:r>
      <w:r w:rsidR="008D71E6">
        <w:rPr>
          <w:rFonts w:eastAsia="Times New Roman" w:cs="Times New Roman"/>
          <w:color w:val="000000"/>
          <w:sz w:val="28"/>
          <w:szCs w:val="28"/>
        </w:rPr>
        <w:t xml:space="preserve">Региональных, Итогового (Межрегионального) и Финала </w:t>
      </w:r>
      <w:r>
        <w:rPr>
          <w:rFonts w:eastAsia="Times New Roman" w:cs="Times New Roman"/>
          <w:color w:val="000000"/>
          <w:sz w:val="28"/>
          <w:szCs w:val="28"/>
        </w:rPr>
        <w:t>Чемпионат</w:t>
      </w:r>
      <w:r w:rsidR="008D71E6">
        <w:rPr>
          <w:rFonts w:eastAsia="Times New Roman" w:cs="Times New Roman"/>
          <w:color w:val="000000"/>
          <w:sz w:val="28"/>
          <w:szCs w:val="28"/>
        </w:rPr>
        <w:t>ов</w:t>
      </w:r>
      <w:r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</w:t>
      </w:r>
      <w:r w:rsidR="008D71E6">
        <w:rPr>
          <w:rFonts w:eastAsia="Times New Roman" w:cs="Times New Roman"/>
          <w:color w:val="000000"/>
          <w:sz w:val="28"/>
          <w:szCs w:val="28"/>
        </w:rPr>
        <w:t xml:space="preserve">всероссийского чемпионатного движения </w:t>
      </w:r>
      <w:r>
        <w:rPr>
          <w:rFonts w:eastAsia="Times New Roman" w:cs="Times New Roman"/>
          <w:color w:val="000000"/>
          <w:sz w:val="28"/>
          <w:szCs w:val="28"/>
        </w:rPr>
        <w:t>«Профессионалы» в 202</w:t>
      </w:r>
      <w:r w:rsidR="008D71E6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8D71E6">
        <w:rPr>
          <w:rFonts w:eastAsia="Times New Roman" w:cs="Times New Roman"/>
          <w:color w:val="000000"/>
          <w:sz w:val="28"/>
          <w:szCs w:val="28"/>
        </w:rPr>
        <w:t>оду</w:t>
      </w:r>
      <w:r>
        <w:rPr>
          <w:rFonts w:eastAsia="Times New Roman" w:cs="Times New Roman"/>
          <w:color w:val="000000"/>
          <w:sz w:val="28"/>
          <w:szCs w:val="28"/>
        </w:rPr>
        <w:t xml:space="preserve"> (далее </w:t>
      </w:r>
      <w:r w:rsidR="008D71E6">
        <w:rPr>
          <w:rFonts w:eastAsia="Times New Roman" w:cs="Times New Roman"/>
          <w:color w:val="000000"/>
          <w:sz w:val="28"/>
          <w:szCs w:val="28"/>
        </w:rPr>
        <w:t xml:space="preserve">– </w:t>
      </w:r>
      <w:r>
        <w:rPr>
          <w:rFonts w:eastAsia="Times New Roman" w:cs="Times New Roman"/>
          <w:color w:val="000000"/>
          <w:sz w:val="28"/>
          <w:szCs w:val="28"/>
        </w:rPr>
        <w:t>Чемпионат).</w:t>
      </w:r>
    </w:p>
    <w:p w14:paraId="70940ABA" w14:textId="567EB00A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</w:t>
      </w:r>
      <w:r w:rsidR="008D71E6">
        <w:rPr>
          <w:rFonts w:eastAsia="Times New Roman" w:cs="Times New Roman"/>
          <w:color w:val="000000"/>
          <w:sz w:val="28"/>
          <w:szCs w:val="28"/>
        </w:rPr>
        <w:t>для всех участников Региональных, Итогового (Межрегионального) и Финала Чемпионатов по профессиональному мастерству всероссийского чемпионатного движения «Профессионалы» в 2026 году</w:t>
      </w:r>
      <w:r>
        <w:rPr>
          <w:rFonts w:eastAsia="Times New Roman" w:cs="Times New Roman"/>
          <w:color w:val="000000"/>
          <w:sz w:val="28"/>
          <w:szCs w:val="28"/>
        </w:rPr>
        <w:t xml:space="preserve"> компетенции «</w:t>
      </w:r>
      <w:r>
        <w:rPr>
          <w:rFonts w:eastAsia="Times New Roman" w:cs="Times New Roman"/>
          <w:color w:val="000000"/>
          <w:sz w:val="28"/>
          <w:szCs w:val="28"/>
          <w:u w:val="single"/>
        </w:rPr>
        <w:t>Бортовой проводник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14:paraId="78382F16" w14:textId="1A78F350" w:rsidR="00910E20" w:rsidRPr="00910E20" w:rsidRDefault="00910E20" w:rsidP="00910E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1.3. </w:t>
      </w:r>
      <w:r w:rsidRPr="00910E20">
        <w:rPr>
          <w:rFonts w:eastAsia="Times New Roman" w:cs="Times New Roman"/>
          <w:color w:val="000000"/>
          <w:sz w:val="28"/>
          <w:szCs w:val="28"/>
        </w:rPr>
        <w:t>Настоящая инструкция по охране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910E20">
        <w:rPr>
          <w:rFonts w:eastAsia="Times New Roman" w:cs="Times New Roman"/>
          <w:color w:val="000000"/>
          <w:sz w:val="28"/>
          <w:szCs w:val="28"/>
        </w:rPr>
        <w:t xml:space="preserve">содержит основные требования по охране труда для </w:t>
      </w:r>
      <w:r>
        <w:rPr>
          <w:rFonts w:eastAsia="Times New Roman" w:cs="Times New Roman"/>
          <w:color w:val="000000"/>
          <w:sz w:val="28"/>
          <w:szCs w:val="28"/>
        </w:rPr>
        <w:t xml:space="preserve">участников чемпионата </w:t>
      </w:r>
      <w:r w:rsidRPr="00910E20">
        <w:rPr>
          <w:rFonts w:eastAsia="Times New Roman" w:cs="Times New Roman"/>
          <w:color w:val="000000"/>
          <w:sz w:val="28"/>
          <w:szCs w:val="28"/>
        </w:rPr>
        <w:t xml:space="preserve">при выполнении ими своих обязанностей и направлена на обеспечение их безопасности, сохранения здоровья и работоспособности в процессе труда. </w:t>
      </w:r>
    </w:p>
    <w:p w14:paraId="55344C9E" w14:textId="3821B321" w:rsidR="00910E20" w:rsidRDefault="00910E20" w:rsidP="00910E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1.4. </w:t>
      </w:r>
      <w:r w:rsidRPr="00910E20">
        <w:rPr>
          <w:rFonts w:eastAsia="Times New Roman" w:cs="Times New Roman"/>
          <w:color w:val="000000"/>
          <w:sz w:val="28"/>
          <w:szCs w:val="28"/>
        </w:rPr>
        <w:t xml:space="preserve">Настоящая инструкция является основой для проведения инструктажей по охране труда, но не является единственным источником информации. Инструктажи по охране труда можно дополнить той информацией, которую необходимо донести до </w:t>
      </w:r>
      <w:r>
        <w:rPr>
          <w:rFonts w:eastAsia="Times New Roman" w:cs="Times New Roman"/>
          <w:color w:val="000000"/>
          <w:sz w:val="28"/>
          <w:szCs w:val="28"/>
        </w:rPr>
        <w:t>участников</w:t>
      </w:r>
      <w:r w:rsidRPr="00910E20">
        <w:rPr>
          <w:rFonts w:eastAsia="Times New Roman" w:cs="Times New Roman"/>
          <w:color w:val="000000"/>
          <w:sz w:val="28"/>
          <w:szCs w:val="28"/>
        </w:rPr>
        <w:t>.</w:t>
      </w:r>
    </w:p>
    <w:p w14:paraId="7A6C84FE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3036F531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7692873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5F91052" w14:textId="52F2BA96" w:rsidR="00F965AA" w:rsidRDefault="000A383D" w:rsidP="00F96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r w:rsidR="00F965AA" w:rsidRPr="00F965AA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30.12.2001г. №197-ФЗ</w:t>
      </w:r>
      <w:r w:rsidR="00F965AA">
        <w:rPr>
          <w:rFonts w:eastAsia="Times New Roman" w:cs="Times New Roman"/>
          <w:color w:val="000000"/>
          <w:sz w:val="28"/>
          <w:szCs w:val="28"/>
        </w:rPr>
        <w:t>.</w:t>
      </w:r>
    </w:p>
    <w:p w14:paraId="7AE52294" w14:textId="3C9D4527" w:rsidR="00C86583" w:rsidRDefault="00C86583" w:rsidP="00C865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 w:rsidRPr="00C86583">
        <w:rPr>
          <w:rFonts w:eastAsia="Times New Roman" w:cs="Times New Roman"/>
          <w:color w:val="000000"/>
          <w:sz w:val="28"/>
          <w:szCs w:val="28"/>
        </w:rPr>
        <w:t>Федеральн</w:t>
      </w:r>
      <w:r>
        <w:rPr>
          <w:rFonts w:eastAsia="Times New Roman" w:cs="Times New Roman"/>
          <w:color w:val="000000"/>
          <w:sz w:val="28"/>
          <w:szCs w:val="28"/>
        </w:rPr>
        <w:t>ый</w:t>
      </w:r>
      <w:r w:rsidRPr="00C86583">
        <w:rPr>
          <w:rFonts w:eastAsia="Times New Roman" w:cs="Times New Roman"/>
          <w:color w:val="000000"/>
          <w:sz w:val="28"/>
          <w:szCs w:val="28"/>
        </w:rPr>
        <w:t xml:space="preserve"> закона от 22.07.2008 г. N 123-ФЗ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C86583">
        <w:rPr>
          <w:rFonts w:eastAsia="Times New Roman" w:cs="Times New Roman"/>
          <w:color w:val="000000"/>
          <w:sz w:val="28"/>
          <w:szCs w:val="28"/>
        </w:rPr>
        <w:t>Технический регламент о требованиях пожарной безопасности»; изменений в Правила противопожарного режима в Российской Федерации, утвержденных Постановлением Правительства РФ от 24.10.2022 № 1885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85D8898" w14:textId="7D373C14" w:rsidR="00F965AA" w:rsidRPr="00F965AA" w:rsidRDefault="00F965AA" w:rsidP="00F96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F965AA">
        <w:rPr>
          <w:rFonts w:eastAsia="Times New Roman" w:cs="Times New Roman"/>
          <w:color w:val="000000"/>
          <w:sz w:val="28"/>
          <w:szCs w:val="28"/>
        </w:rPr>
        <w:t>Постановление Правительства РФ от 24.12.2021г. №2464 «О порядке обучения по охране труда и проверки знания требований охраны труда» (с изменениями и дополнениями)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7273F99" w14:textId="36A81B34" w:rsidR="00F965AA" w:rsidRPr="00F965AA" w:rsidRDefault="00F965AA" w:rsidP="00F96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2.1.4.</w:t>
      </w:r>
      <w:r w:rsidRPr="00F965AA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РФ от 20.04.2022г. №223н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A6C2541" w14:textId="4771F483" w:rsidR="003D23A3" w:rsidRDefault="00F965AA" w:rsidP="00F96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F965AA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РФ от 29.10.2021г. №772н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</w:p>
    <w:p w14:paraId="529370B8" w14:textId="281CF2B6" w:rsidR="00427A2A" w:rsidRPr="00C86583" w:rsidRDefault="00C86583" w:rsidP="00F96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2.1.6. </w:t>
      </w:r>
      <w:r w:rsidR="00427A2A" w:rsidRPr="00C86583">
        <w:rPr>
          <w:rFonts w:eastAsia="Times New Roman" w:cs="Times New Roman"/>
          <w:color w:val="000000"/>
          <w:sz w:val="28"/>
          <w:szCs w:val="28"/>
        </w:rPr>
        <w:t>Правил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="00427A2A" w:rsidRPr="00C86583">
        <w:rPr>
          <w:rFonts w:eastAsia="Times New Roman" w:cs="Times New Roman"/>
          <w:color w:val="000000"/>
          <w:sz w:val="28"/>
          <w:szCs w:val="28"/>
        </w:rPr>
        <w:t xml:space="preserve"> противопожарного режима в Российской Федерации, утвержденных Постановлением Правительства РФ от 16.09.2020 г. № 1479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1DE1351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F97E910" w14:textId="44026C6B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>
        <w:rPr>
          <w:rFonts w:eastAsia="Times New Roman" w:cs="Times New Roman"/>
          <w:color w:val="000000"/>
          <w:sz w:val="28"/>
          <w:szCs w:val="28"/>
          <w:u w:val="single"/>
        </w:rPr>
        <w:t>Бортовой проводник</w:t>
      </w:r>
      <w:r>
        <w:rPr>
          <w:rFonts w:eastAsia="Times New Roman" w:cs="Times New Roman"/>
          <w:color w:val="000000"/>
          <w:sz w:val="28"/>
          <w:szCs w:val="28"/>
        </w:rPr>
        <w:t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21D4CE1A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7BF37343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4599DDE8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3AE2DDD4" w14:textId="383D9BD0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42589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.3. Соблюдать требования охраны труда.</w:t>
      </w:r>
    </w:p>
    <w:p w14:paraId="2C64F1F9" w14:textId="47ECDFEC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42589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7A39CC6" w14:textId="615A4973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342589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.5. Применять безопасные методы и приёмы выполнения работ и оказания первой помощи, инструктаж по охране труда.</w:t>
      </w:r>
    </w:p>
    <w:p w14:paraId="104B3393" w14:textId="13DD625D" w:rsidR="007B07A7" w:rsidRPr="007B07A7" w:rsidRDefault="007B07A7" w:rsidP="007B0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42589">
        <w:rPr>
          <w:rFonts w:eastAsia="Times New Roman" w:cs="Times New Roman"/>
          <w:color w:val="000000"/>
          <w:sz w:val="28"/>
          <w:szCs w:val="28"/>
        </w:rPr>
        <w:t>3</w:t>
      </w:r>
      <w:r>
        <w:rPr>
          <w:rFonts w:eastAsia="Times New Roman" w:cs="Times New Roman"/>
          <w:color w:val="000000"/>
          <w:sz w:val="28"/>
          <w:szCs w:val="28"/>
        </w:rPr>
        <w:t>. Участникам Чемпионата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категорически запрещается:</w:t>
      </w:r>
    </w:p>
    <w:p w14:paraId="7AE668BC" w14:textId="0C2F3BAB" w:rsidR="007B07A7" w:rsidRPr="007B07A7" w:rsidRDefault="007B07A7" w:rsidP="007B07A7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B07A7">
        <w:rPr>
          <w:rFonts w:eastAsia="Times New Roman" w:cs="Times New Roman"/>
          <w:color w:val="000000"/>
          <w:sz w:val="28"/>
          <w:szCs w:val="28"/>
        </w:rPr>
        <w:t>выполнять или предпринимать попытки выполнять функции в состоянии алкогольного опьянения;</w:t>
      </w:r>
    </w:p>
    <w:p w14:paraId="46D9A96B" w14:textId="6ED5DAA1" w:rsidR="007B07A7" w:rsidRPr="007B07A7" w:rsidRDefault="007B07A7" w:rsidP="007B07A7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B07A7">
        <w:rPr>
          <w:rFonts w:eastAsia="Times New Roman" w:cs="Times New Roman"/>
          <w:color w:val="000000"/>
          <w:sz w:val="28"/>
          <w:szCs w:val="28"/>
        </w:rPr>
        <w:t>употребление алкогольных (спиртосодержащих) напитков (жидкостей) в любом виде при выполнении</w:t>
      </w:r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течение</w:t>
      </w:r>
      <w:r w:rsidR="008B3AFD">
        <w:rPr>
          <w:rFonts w:eastAsia="Times New Roman" w:cs="Times New Roman"/>
          <w:color w:val="000000"/>
          <w:sz w:val="28"/>
          <w:szCs w:val="28"/>
        </w:rPr>
        <w:t xml:space="preserve"> всех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рабоч</w:t>
      </w:r>
      <w:r>
        <w:rPr>
          <w:rFonts w:eastAsia="Times New Roman" w:cs="Times New Roman"/>
          <w:color w:val="000000"/>
          <w:sz w:val="28"/>
          <w:szCs w:val="28"/>
        </w:rPr>
        <w:t>их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дней Чемпионата.</w:t>
      </w:r>
    </w:p>
    <w:p w14:paraId="2847FCD8" w14:textId="525D5F23" w:rsidR="007B07A7" w:rsidRPr="007B07A7" w:rsidRDefault="007B07A7" w:rsidP="007B07A7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B07A7">
        <w:rPr>
          <w:rFonts w:eastAsia="Times New Roman" w:cs="Times New Roman"/>
          <w:color w:val="000000"/>
          <w:sz w:val="28"/>
          <w:szCs w:val="28"/>
        </w:rPr>
        <w:t>прием наркотических веществ в любой форме и любом виде, как в рабочее, так и в нерабочее время;</w:t>
      </w:r>
    </w:p>
    <w:p w14:paraId="78DFEDF5" w14:textId="047B2D4D" w:rsidR="007B07A7" w:rsidRPr="007B07A7" w:rsidRDefault="007B07A7" w:rsidP="007B07A7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B07A7">
        <w:rPr>
          <w:rFonts w:eastAsia="Times New Roman" w:cs="Times New Roman"/>
          <w:color w:val="000000"/>
          <w:sz w:val="28"/>
          <w:szCs w:val="28"/>
        </w:rPr>
        <w:t>при</w:t>
      </w:r>
      <w:r w:rsidR="008B3AFD">
        <w:rPr>
          <w:rFonts w:eastAsia="Times New Roman" w:cs="Times New Roman"/>
          <w:color w:val="000000"/>
          <w:sz w:val="28"/>
          <w:szCs w:val="28"/>
        </w:rPr>
        <w:t>е</w:t>
      </w:r>
      <w:r w:rsidRPr="007B07A7">
        <w:rPr>
          <w:rFonts w:eastAsia="Times New Roman" w:cs="Times New Roman"/>
          <w:color w:val="000000"/>
          <w:sz w:val="28"/>
          <w:szCs w:val="28"/>
        </w:rPr>
        <w:t>м психотропных и иных психоактивных препаратов без назначения врач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и во </w:t>
      </w:r>
      <w:proofErr w:type="spellStart"/>
      <w:r w:rsidR="00357277" w:rsidRPr="007B07A7">
        <w:rPr>
          <w:rFonts w:eastAsia="Times New Roman" w:cs="Times New Roman"/>
          <w:color w:val="000000"/>
          <w:sz w:val="28"/>
          <w:szCs w:val="28"/>
        </w:rPr>
        <w:t>внелекарственных</w:t>
      </w:r>
      <w:proofErr w:type="spellEnd"/>
      <w:r w:rsidRPr="007B07A7">
        <w:rPr>
          <w:rFonts w:eastAsia="Times New Roman" w:cs="Times New Roman"/>
          <w:color w:val="000000"/>
          <w:sz w:val="28"/>
          <w:szCs w:val="28"/>
        </w:rPr>
        <w:t xml:space="preserve"> формах;</w:t>
      </w:r>
    </w:p>
    <w:p w14:paraId="547E348F" w14:textId="41A29437" w:rsidR="007B07A7" w:rsidRDefault="007B07A7" w:rsidP="007B07A7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B07A7">
        <w:rPr>
          <w:rFonts w:eastAsia="Times New Roman" w:cs="Times New Roman"/>
          <w:color w:val="000000"/>
          <w:sz w:val="28"/>
          <w:szCs w:val="28"/>
        </w:rPr>
        <w:t>исполнение профессиональных обязанностей при применении психотропных и иных психоактивных лекарственных препаратов по назначению врача.</w:t>
      </w:r>
    </w:p>
    <w:p w14:paraId="151CCAF7" w14:textId="07987015" w:rsidR="00401FEE" w:rsidRPr="00401FEE" w:rsidRDefault="00401FEE" w:rsidP="00401FEE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</w:t>
      </w:r>
      <w:r w:rsidRPr="00401FEE">
        <w:rPr>
          <w:rFonts w:eastAsia="Times New Roman" w:cs="Times New Roman"/>
          <w:color w:val="000000"/>
          <w:sz w:val="28"/>
          <w:szCs w:val="28"/>
        </w:rPr>
        <w:t>урить (в т.ч. электронные сигареты и т.п.) на территории площадки компетенции и на объектах Чемпионата (курить разрешается только в специально отведенных для этого местах, обозначенных надписью или знаком «Место для курения».)</w:t>
      </w:r>
    </w:p>
    <w:p w14:paraId="635AB503" w14:textId="13EAB96F" w:rsidR="007B07A7" w:rsidRDefault="007B07A7" w:rsidP="007B07A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</w:t>
      </w:r>
      <w:r w:rsidR="00342589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Чемпионата </w:t>
      </w:r>
      <w:r w:rsidRPr="007B07A7">
        <w:rPr>
          <w:rFonts w:eastAsia="Times New Roman" w:cs="Times New Roman"/>
          <w:color w:val="000000"/>
          <w:sz w:val="28"/>
          <w:szCs w:val="28"/>
        </w:rPr>
        <w:t>не должны приступать к выполнению своих обязанностей в случае, если они принимают лекарственные препараты, которые могут повлиять на их физические характеристики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не должны принимать лекарственные препараты с неясным воздействием на организм.</w:t>
      </w:r>
    </w:p>
    <w:p w14:paraId="64CC499B" w14:textId="6111CA95" w:rsidR="007B07A7" w:rsidRPr="007B07A7" w:rsidRDefault="007B07A7" w:rsidP="007B07A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</w:t>
      </w:r>
      <w:r w:rsidR="00357277">
        <w:rPr>
          <w:rFonts w:eastAsia="Times New Roman" w:cs="Times New Roman"/>
          <w:color w:val="000000"/>
          <w:sz w:val="28"/>
          <w:szCs w:val="28"/>
        </w:rPr>
        <w:t>2.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Участники Чемпионата </w:t>
      </w:r>
      <w:r w:rsidRPr="007B07A7">
        <w:rPr>
          <w:rFonts w:eastAsia="Times New Roman" w:cs="Times New Roman"/>
          <w:color w:val="000000"/>
          <w:sz w:val="28"/>
          <w:szCs w:val="28"/>
        </w:rPr>
        <w:t>должны знать, что многие лекарственные препараты имеют побочные эффекты, которые могут оказать негативное влияние на эффективное выполнение профессиональных обязанностей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AC21E11" w14:textId="476EF396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01FEE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24082641" w14:textId="5AECFA81" w:rsidR="003D23A3" w:rsidRPr="00910E20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t>поражение электрическим током</w:t>
      </w:r>
      <w:r w:rsidR="00122F3C">
        <w:rPr>
          <w:rFonts w:eastAsia="Times New Roman" w:cs="Times New Roman"/>
          <w:color w:val="000000"/>
          <w:sz w:val="28"/>
          <w:szCs w:val="28"/>
        </w:rPr>
        <w:t xml:space="preserve"> (</w:t>
      </w:r>
      <w:r w:rsidR="00122F3C" w:rsidRPr="00122F3C">
        <w:rPr>
          <w:rFonts w:eastAsia="Times New Roman" w:cs="Times New Roman"/>
          <w:color w:val="000000"/>
          <w:sz w:val="28"/>
          <w:szCs w:val="28"/>
        </w:rPr>
        <w:t>напряжение в электрической цепи</w:t>
      </w:r>
      <w:r w:rsidR="00122F3C">
        <w:rPr>
          <w:rFonts w:eastAsia="Times New Roman" w:cs="Times New Roman"/>
          <w:color w:val="000000"/>
          <w:sz w:val="28"/>
          <w:szCs w:val="28"/>
        </w:rPr>
        <w:t>)</w:t>
      </w:r>
      <w:r w:rsidRPr="00910E20">
        <w:rPr>
          <w:rFonts w:eastAsia="Times New Roman" w:cs="Times New Roman"/>
          <w:color w:val="000000"/>
          <w:sz w:val="28"/>
          <w:szCs w:val="28"/>
        </w:rPr>
        <w:t>;</w:t>
      </w:r>
    </w:p>
    <w:p w14:paraId="67B0484E" w14:textId="599725DD" w:rsidR="003D23A3" w:rsidRPr="00910E20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70D2B71E" w14:textId="5957C25A" w:rsidR="003D23A3" w:rsidRPr="00910E20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4B9F66CA" w14:textId="6872F2BA" w:rsidR="003D23A3" w:rsidRPr="00910E20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lastRenderedPageBreak/>
        <w:t>повышенные уровни шума и вибрации на рабочих местах;</w:t>
      </w:r>
    </w:p>
    <w:p w14:paraId="3D373491" w14:textId="72309A57" w:rsidR="003D23A3" w:rsidRPr="00910E20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9E868B5" w14:textId="699AC473" w:rsidR="003D23A3" w:rsidRDefault="000A383D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0E20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716F50F5" w14:textId="7FF00CE4" w:rsidR="00122F3C" w:rsidRDefault="00122F3C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2F3C">
        <w:rPr>
          <w:rFonts w:eastAsia="Times New Roman" w:cs="Times New Roman"/>
          <w:color w:val="000000"/>
          <w:sz w:val="28"/>
          <w:szCs w:val="28"/>
        </w:rPr>
        <w:t xml:space="preserve">выступающие части </w:t>
      </w:r>
      <w:r>
        <w:rPr>
          <w:rFonts w:eastAsia="Times New Roman" w:cs="Times New Roman"/>
          <w:color w:val="000000"/>
          <w:sz w:val="28"/>
          <w:szCs w:val="28"/>
        </w:rPr>
        <w:t>макета салона воздушного судна</w:t>
      </w:r>
      <w:r w:rsidRPr="00122F3C">
        <w:rPr>
          <w:rFonts w:eastAsia="Times New Roman" w:cs="Times New Roman"/>
          <w:color w:val="000000"/>
          <w:sz w:val="28"/>
          <w:szCs w:val="28"/>
        </w:rPr>
        <w:t xml:space="preserve"> и его оборудования (бытового и аварийно-спасательного оборудования, острые кромки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122F3C">
        <w:rPr>
          <w:rFonts w:eastAsia="Times New Roman" w:cs="Times New Roman"/>
          <w:color w:val="000000"/>
          <w:sz w:val="28"/>
          <w:szCs w:val="28"/>
        </w:rPr>
        <w:t xml:space="preserve"> незакрытые створки люков, лючков, панели потолка в салоне и т.п.);</w:t>
      </w:r>
    </w:p>
    <w:p w14:paraId="372B8BAD" w14:textId="61782CBC" w:rsidR="00122F3C" w:rsidRDefault="00122F3C" w:rsidP="00910E2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2F3C">
        <w:rPr>
          <w:rFonts w:eastAsia="Times New Roman" w:cs="Times New Roman"/>
          <w:color w:val="000000"/>
          <w:sz w:val="28"/>
          <w:szCs w:val="28"/>
        </w:rPr>
        <w:t>погрузочно-разгрузочные работы.</w:t>
      </w:r>
    </w:p>
    <w:p w14:paraId="5A591684" w14:textId="04DEDB8B" w:rsidR="00122F3C" w:rsidRDefault="00122F3C" w:rsidP="0034258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01FEE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Чемпионата должны знать </w:t>
      </w:r>
      <w:r w:rsidR="00342589" w:rsidRPr="00342589">
        <w:rPr>
          <w:rFonts w:eastAsia="Times New Roman" w:cs="Times New Roman"/>
          <w:color w:val="000000"/>
          <w:sz w:val="28"/>
          <w:szCs w:val="28"/>
        </w:rPr>
        <w:t xml:space="preserve">меры безопасности при входе в </w:t>
      </w:r>
      <w:r w:rsidR="00342589">
        <w:rPr>
          <w:rFonts w:eastAsia="Times New Roman" w:cs="Times New Roman"/>
          <w:color w:val="000000"/>
          <w:sz w:val="28"/>
          <w:szCs w:val="28"/>
        </w:rPr>
        <w:t>макет воздушного судна (при наличие)</w:t>
      </w:r>
      <w:r w:rsidR="00342589" w:rsidRPr="00342589">
        <w:rPr>
          <w:rFonts w:eastAsia="Times New Roman" w:cs="Times New Roman"/>
          <w:color w:val="000000"/>
          <w:sz w:val="28"/>
          <w:szCs w:val="28"/>
        </w:rPr>
        <w:t>, а также при выходе из него.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405ACEA" w14:textId="2E8F119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01FE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 Все участники Чемпионата (эксперты и конкурсанты) должны находиться на площадке в спецодежде, спецобуви и применять средства индивидуальной защиты</w:t>
      </w:r>
      <w:r w:rsidR="00C86583">
        <w:rPr>
          <w:rFonts w:eastAsia="Times New Roman" w:cs="Times New Roman"/>
          <w:color w:val="000000"/>
          <w:sz w:val="28"/>
          <w:szCs w:val="28"/>
        </w:rPr>
        <w:t>.</w:t>
      </w:r>
    </w:p>
    <w:p w14:paraId="6C2F02A7" w14:textId="01A76CD3" w:rsidR="003540DA" w:rsidRDefault="00401F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540DA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.1. </w:t>
      </w:r>
      <w:r w:rsidR="003540DA" w:rsidRPr="003540DA">
        <w:rPr>
          <w:rFonts w:eastAsia="Times New Roman" w:cs="Times New Roman"/>
          <w:color w:val="000000"/>
          <w:sz w:val="28"/>
          <w:szCs w:val="28"/>
        </w:rPr>
        <w:t>Во избежание падения</w:t>
      </w:r>
      <w:r w:rsidR="003540DA">
        <w:rPr>
          <w:rFonts w:eastAsia="Times New Roman" w:cs="Times New Roman"/>
          <w:color w:val="000000"/>
          <w:sz w:val="28"/>
          <w:szCs w:val="28"/>
        </w:rPr>
        <w:t xml:space="preserve"> или </w:t>
      </w:r>
      <w:r w:rsidR="003540DA" w:rsidRPr="003540DA">
        <w:rPr>
          <w:rFonts w:eastAsia="Times New Roman" w:cs="Times New Roman"/>
          <w:color w:val="000000"/>
          <w:sz w:val="28"/>
          <w:szCs w:val="28"/>
        </w:rPr>
        <w:t xml:space="preserve">спотыкания, </w:t>
      </w:r>
      <w:r w:rsidR="003540DA">
        <w:rPr>
          <w:rFonts w:eastAsia="Times New Roman" w:cs="Times New Roman"/>
          <w:color w:val="000000"/>
          <w:sz w:val="28"/>
          <w:szCs w:val="28"/>
        </w:rPr>
        <w:t>участникам Чемпионата</w:t>
      </w:r>
      <w:r w:rsidR="003540DA" w:rsidRPr="003540DA">
        <w:rPr>
          <w:rFonts w:eastAsia="Times New Roman" w:cs="Times New Roman"/>
          <w:color w:val="000000"/>
          <w:sz w:val="28"/>
          <w:szCs w:val="28"/>
        </w:rPr>
        <w:t xml:space="preserve"> необходимо соблюдать</w:t>
      </w:r>
      <w:r w:rsidR="00430500" w:rsidRPr="00430500">
        <w:t xml:space="preserve"> </w:t>
      </w:r>
      <w:r w:rsidR="003540DA" w:rsidRPr="003540DA">
        <w:rPr>
          <w:rFonts w:eastAsia="Times New Roman" w:cs="Times New Roman"/>
          <w:color w:val="000000"/>
          <w:sz w:val="28"/>
          <w:szCs w:val="28"/>
        </w:rPr>
        <w:t>следующие требования к обуви:</w:t>
      </w:r>
    </w:p>
    <w:p w14:paraId="7034C96D" w14:textId="77777777" w:rsidR="003540DA" w:rsidRDefault="003540DA" w:rsidP="003540DA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40DA">
        <w:rPr>
          <w:rFonts w:eastAsia="Times New Roman" w:cs="Times New Roman"/>
          <w:color w:val="000000"/>
          <w:sz w:val="28"/>
          <w:szCs w:val="28"/>
        </w:rPr>
        <w:t xml:space="preserve">для женщин: классические закрытые туфли-лодочки на устойчивом каблуке высотой до 5 см. </w:t>
      </w:r>
      <w:bookmarkStart w:id="5" w:name="_Hlk209005439"/>
      <w:r w:rsidRPr="003540DA">
        <w:rPr>
          <w:rFonts w:eastAsia="Times New Roman" w:cs="Times New Roman"/>
          <w:color w:val="000000"/>
          <w:sz w:val="28"/>
          <w:szCs w:val="28"/>
        </w:rPr>
        <w:t>Площадь опоры каблука должна быть не менее 4 см</w:t>
      </w:r>
      <w:r w:rsidRPr="003540DA">
        <w:rPr>
          <w:rFonts w:eastAsia="Times New Roman" w:cs="Times New Roman"/>
          <w:color w:val="000000"/>
          <w:sz w:val="28"/>
          <w:szCs w:val="28"/>
          <w:vertAlign w:val="superscript"/>
        </w:rPr>
        <w:t>2</w:t>
      </w:r>
      <w:bookmarkEnd w:id="5"/>
      <w:r w:rsidRPr="003540DA">
        <w:rPr>
          <w:rFonts w:eastAsia="Times New Roman" w:cs="Times New Roman"/>
          <w:color w:val="000000"/>
          <w:sz w:val="28"/>
          <w:szCs w:val="28"/>
        </w:rPr>
        <w:t>. Не допускаются украшения (пряжки, заклёпки, вырезы, отверстия и др.) на обуви, а также обувь с острым мысом.</w:t>
      </w:r>
    </w:p>
    <w:p w14:paraId="401F9EFD" w14:textId="280F764C" w:rsidR="00401FEE" w:rsidRDefault="003540DA" w:rsidP="003540DA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40DA">
        <w:rPr>
          <w:rFonts w:eastAsia="Times New Roman" w:cs="Times New Roman"/>
          <w:color w:val="000000"/>
          <w:sz w:val="28"/>
          <w:szCs w:val="28"/>
        </w:rPr>
        <w:t>для мужчин: классические мужские ботинки/туфли на каблуке не выше 2 см.</w:t>
      </w:r>
    </w:p>
    <w:p w14:paraId="1EB8BA3A" w14:textId="0B674A44" w:rsidR="003540DA" w:rsidRPr="003540DA" w:rsidRDefault="003540DA" w:rsidP="003540D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3.6.2. </w:t>
      </w:r>
      <w:r w:rsidRPr="003540DA">
        <w:rPr>
          <w:rFonts w:eastAsia="Times New Roman" w:cs="Times New Roman"/>
          <w:color w:val="000000"/>
          <w:sz w:val="28"/>
          <w:szCs w:val="28"/>
        </w:rPr>
        <w:t xml:space="preserve">Во избежание травмирования пальцев рук, </w:t>
      </w:r>
      <w:r>
        <w:rPr>
          <w:rFonts w:eastAsia="Times New Roman" w:cs="Times New Roman"/>
          <w:color w:val="000000"/>
          <w:sz w:val="28"/>
          <w:szCs w:val="28"/>
        </w:rPr>
        <w:t>участникам Чемпионата</w:t>
      </w:r>
      <w:r w:rsidRPr="003540DA">
        <w:rPr>
          <w:rFonts w:eastAsia="Times New Roman" w:cs="Times New Roman"/>
          <w:color w:val="000000"/>
          <w:sz w:val="28"/>
          <w:szCs w:val="28"/>
        </w:rPr>
        <w:t xml:space="preserve"> необходимо соблюдать следующие требования к ногтям: ногти не более 3 мм от подушечки пальца.</w:t>
      </w:r>
    </w:p>
    <w:p w14:paraId="743A1620" w14:textId="79A474FA" w:rsidR="003540DA" w:rsidRDefault="003540DA" w:rsidP="003540D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3540DA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6.3.</w:t>
      </w:r>
      <w:r w:rsidRPr="003540DA">
        <w:rPr>
          <w:rFonts w:eastAsia="Times New Roman" w:cs="Times New Roman"/>
          <w:color w:val="000000"/>
          <w:sz w:val="28"/>
          <w:szCs w:val="28"/>
        </w:rPr>
        <w:t xml:space="preserve"> Более подробная информация о требовании к обуви и ногтям </w:t>
      </w:r>
      <w:r>
        <w:rPr>
          <w:rFonts w:eastAsia="Times New Roman" w:cs="Times New Roman"/>
          <w:color w:val="000000"/>
          <w:sz w:val="28"/>
          <w:szCs w:val="28"/>
        </w:rPr>
        <w:t xml:space="preserve">для конкурсантов </w:t>
      </w:r>
      <w:r w:rsidRPr="003540DA">
        <w:rPr>
          <w:rFonts w:eastAsia="Times New Roman" w:cs="Times New Roman"/>
          <w:color w:val="000000"/>
          <w:sz w:val="28"/>
          <w:szCs w:val="28"/>
        </w:rPr>
        <w:t xml:space="preserve">изложена в </w:t>
      </w:r>
      <w:r>
        <w:rPr>
          <w:rFonts w:eastAsia="Times New Roman" w:cs="Times New Roman"/>
          <w:color w:val="000000"/>
          <w:sz w:val="28"/>
          <w:szCs w:val="28"/>
        </w:rPr>
        <w:t>специальных правилах конкурсного задания компетенции.</w:t>
      </w:r>
    </w:p>
    <w:p w14:paraId="58C75995" w14:textId="16071368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540DA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>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72C49B64" w14:textId="59E4B8D8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540DA"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>. Конкурсные работы должны проводиться в соответствии с технической документацией задания Чемпионата.</w:t>
      </w:r>
    </w:p>
    <w:p w14:paraId="7B8A4B9A" w14:textId="6B4AC0F6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3540DA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C4271AC" w14:textId="0AE36DBA" w:rsidR="007B07A7" w:rsidRDefault="007B0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540DA">
        <w:rPr>
          <w:rFonts w:eastAsia="Times New Roman" w:cs="Times New Roman"/>
          <w:color w:val="000000"/>
          <w:sz w:val="28"/>
          <w:szCs w:val="28"/>
        </w:rPr>
        <w:t>10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7B07A7">
        <w:rPr>
          <w:rFonts w:eastAsia="Times New Roman" w:cs="Times New Roman"/>
          <w:color w:val="000000"/>
          <w:sz w:val="28"/>
          <w:szCs w:val="28"/>
        </w:rPr>
        <w:t>Для предупреждения заболеваний</w:t>
      </w:r>
      <w:r>
        <w:rPr>
          <w:rFonts w:eastAsia="Times New Roman" w:cs="Times New Roman"/>
          <w:color w:val="000000"/>
          <w:sz w:val="28"/>
          <w:szCs w:val="28"/>
        </w:rPr>
        <w:t>, участникам Чемпионата</w:t>
      </w:r>
      <w:r w:rsidRPr="007B07A7">
        <w:rPr>
          <w:rFonts w:eastAsia="Times New Roman" w:cs="Times New Roman"/>
          <w:color w:val="000000"/>
          <w:sz w:val="28"/>
          <w:szCs w:val="28"/>
        </w:rPr>
        <w:t xml:space="preserve"> следует соблюдать правила личной гигиены, в том числе перед приемом пищи необходимо тщательно мыть руки с мылом.</w:t>
      </w:r>
    </w:p>
    <w:p w14:paraId="042EC255" w14:textId="46D84C53" w:rsidR="007B07A7" w:rsidRDefault="007B0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57277">
        <w:rPr>
          <w:rFonts w:eastAsia="Times New Roman" w:cs="Times New Roman"/>
          <w:color w:val="000000"/>
          <w:sz w:val="28"/>
          <w:szCs w:val="28"/>
        </w:rPr>
        <w:t>1</w:t>
      </w:r>
      <w:r w:rsidR="003540DA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7B07A7">
        <w:rPr>
          <w:rFonts w:eastAsia="Times New Roman" w:cs="Times New Roman"/>
          <w:color w:val="000000"/>
          <w:sz w:val="28"/>
          <w:szCs w:val="28"/>
        </w:rPr>
        <w:t>При передвижении по лестнице необходимо держаться за поручень, избегать столкновения. Бегать по лестнице и перепрыгивать через ступени лестницы запрещено. Необходимо воздержаться от использования мобильного телефона во время движения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C261585" w14:textId="35DDAD54" w:rsidR="007B07A7" w:rsidRDefault="007B0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3540DA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7B07A7">
        <w:rPr>
          <w:rFonts w:eastAsia="Times New Roman" w:cs="Times New Roman"/>
          <w:color w:val="000000"/>
          <w:sz w:val="28"/>
          <w:szCs w:val="28"/>
        </w:rPr>
        <w:t>При передвижении в зданиях необходимо обращать внимание на покрытие пола, а также его состояние. Важно быть внимательным, осторожным и исключить спешку на поверхностях, которые могут быть скользкими (кафель, линолеум и т.д.).</w:t>
      </w:r>
    </w:p>
    <w:p w14:paraId="61D9101F" w14:textId="746E95F3" w:rsidR="00122F3C" w:rsidRDefault="00122F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3540DA">
        <w:rPr>
          <w:rFonts w:eastAsia="Times New Roman" w:cs="Times New Roman"/>
          <w:color w:val="000000"/>
          <w:sz w:val="28"/>
          <w:szCs w:val="28"/>
        </w:rPr>
        <w:t>3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122F3C">
        <w:rPr>
          <w:rFonts w:eastAsia="Times New Roman" w:cs="Times New Roman"/>
          <w:color w:val="000000"/>
          <w:sz w:val="28"/>
          <w:szCs w:val="28"/>
        </w:rPr>
        <w:t xml:space="preserve">Во избежание </w:t>
      </w:r>
      <w:r>
        <w:rPr>
          <w:rFonts w:eastAsia="Times New Roman" w:cs="Times New Roman"/>
          <w:color w:val="000000"/>
          <w:sz w:val="28"/>
          <w:szCs w:val="28"/>
        </w:rPr>
        <w:t>несчастных случаев</w:t>
      </w:r>
      <w:r w:rsidRPr="00122F3C">
        <w:rPr>
          <w:rFonts w:eastAsia="Times New Roman" w:cs="Times New Roman"/>
          <w:color w:val="000000"/>
          <w:sz w:val="28"/>
          <w:szCs w:val="28"/>
        </w:rPr>
        <w:t xml:space="preserve"> от поражения электрическим током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122F3C">
        <w:rPr>
          <w:rFonts w:eastAsia="Times New Roman" w:cs="Times New Roman"/>
          <w:color w:val="000000"/>
          <w:sz w:val="28"/>
          <w:szCs w:val="28"/>
        </w:rPr>
        <w:t>перед включением электроприборов в электросеть необходимо убедиться в исправном состоянии электроприборов, электрического шнура, штепсельной вилки, в отсутствии оголенных проводов. Не допускается пользоваться электроприборами с разбитыми корпусами, поврежденной изоляцией, применение оголенных проводов вместо штепсельных вилок. Самостоятельный ремонт электрооборудования запрещен.</w:t>
      </w:r>
    </w:p>
    <w:p w14:paraId="517B784C" w14:textId="3484140C" w:rsidR="003540DA" w:rsidRDefault="003540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3.14. </w:t>
      </w:r>
      <w:r w:rsidRPr="003540DA">
        <w:rPr>
          <w:rFonts w:eastAsia="Times New Roman" w:cs="Times New Roman"/>
          <w:color w:val="000000"/>
          <w:sz w:val="28"/>
          <w:szCs w:val="28"/>
        </w:rPr>
        <w:t>При обнаружении ситуаций, которые могут привести к травме (отсутствие ремней безопасности, скользкий пол и т.д.), необходимо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82459">
        <w:rPr>
          <w:rFonts w:eastAsia="Times New Roman" w:cs="Times New Roman"/>
          <w:color w:val="000000"/>
          <w:sz w:val="28"/>
          <w:szCs w:val="28"/>
        </w:rPr>
        <w:t xml:space="preserve">поставить в известного </w:t>
      </w:r>
      <w:r>
        <w:rPr>
          <w:rFonts w:eastAsia="Times New Roman" w:cs="Times New Roman"/>
          <w:color w:val="000000"/>
          <w:sz w:val="28"/>
          <w:szCs w:val="28"/>
        </w:rPr>
        <w:t xml:space="preserve">об этом </w:t>
      </w:r>
      <w:r w:rsidR="00B82459">
        <w:rPr>
          <w:rFonts w:eastAsia="Times New Roman" w:cs="Times New Roman"/>
          <w:color w:val="000000"/>
          <w:sz w:val="28"/>
          <w:szCs w:val="28"/>
        </w:rPr>
        <w:t xml:space="preserve">любого </w:t>
      </w:r>
      <w:r>
        <w:rPr>
          <w:rFonts w:eastAsia="Times New Roman" w:cs="Times New Roman"/>
          <w:color w:val="000000"/>
          <w:sz w:val="28"/>
          <w:szCs w:val="28"/>
        </w:rPr>
        <w:t>эксперт</w:t>
      </w:r>
      <w:r w:rsidR="00B82459">
        <w:rPr>
          <w:rFonts w:eastAsia="Times New Roman" w:cs="Times New Roman"/>
          <w:color w:val="000000"/>
          <w:sz w:val="28"/>
          <w:szCs w:val="28"/>
        </w:rPr>
        <w:t>а, в т.ч. эксперта-наставника 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B82459">
        <w:rPr>
          <w:rFonts w:eastAsia="Times New Roman" w:cs="Times New Roman"/>
          <w:color w:val="000000"/>
          <w:sz w:val="28"/>
          <w:szCs w:val="28"/>
        </w:rPr>
        <w:t xml:space="preserve"> При получении информации, необходимо незамедлительно уведомить об этом главного эксперта Чемпионата для принятия мер. </w:t>
      </w:r>
    </w:p>
    <w:p w14:paraId="3E550244" w14:textId="1B37A0F2" w:rsidR="00F84F33" w:rsidRDefault="00F84F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3.15. </w:t>
      </w:r>
      <w:r w:rsidRPr="00F84F33">
        <w:rPr>
          <w:rFonts w:eastAsia="Times New Roman" w:cs="Times New Roman"/>
          <w:color w:val="000000"/>
          <w:sz w:val="28"/>
          <w:szCs w:val="28"/>
        </w:rPr>
        <w:t>Во избежание несчастных случаев следует:</w:t>
      </w:r>
    </w:p>
    <w:p w14:paraId="0A11E6C3" w14:textId="6BCE6EED" w:rsidR="005E7008" w:rsidRDefault="005E7008" w:rsidP="005E7008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5E7008">
        <w:rPr>
          <w:rFonts w:eastAsia="Times New Roman" w:cs="Times New Roman"/>
          <w:color w:val="000000"/>
          <w:sz w:val="28"/>
          <w:szCs w:val="28"/>
        </w:rPr>
        <w:t>облюдать осторожность при проходе по макету пассажирского салона воздушного судна для исключения травмирования незакрытыми панелями и створками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1102012" w14:textId="77777777" w:rsidR="005E7008" w:rsidRDefault="005E7008" w:rsidP="005E7008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убедится </w:t>
      </w:r>
      <w:r w:rsidRPr="005E7008">
        <w:rPr>
          <w:rFonts w:eastAsia="Times New Roman" w:cs="Times New Roman"/>
          <w:color w:val="000000"/>
          <w:sz w:val="28"/>
          <w:szCs w:val="28"/>
        </w:rPr>
        <w:t>в правильности закрепления ковровых покрытий и отсутствии на них складок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AFAAD54" w14:textId="24EDC143" w:rsidR="005E7008" w:rsidRDefault="005E7008" w:rsidP="005E7008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7008">
        <w:rPr>
          <w:rFonts w:eastAsia="Times New Roman" w:cs="Times New Roman"/>
          <w:color w:val="000000"/>
          <w:sz w:val="28"/>
          <w:szCs w:val="28"/>
        </w:rPr>
        <w:t xml:space="preserve">не держаться за проемы незакрытых дверей для исключения возможного </w:t>
      </w:r>
      <w:proofErr w:type="spellStart"/>
      <w:r w:rsidRPr="005E7008">
        <w:rPr>
          <w:rFonts w:eastAsia="Times New Roman" w:cs="Times New Roman"/>
          <w:color w:val="000000"/>
          <w:sz w:val="28"/>
          <w:szCs w:val="28"/>
        </w:rPr>
        <w:t>прищемления</w:t>
      </w:r>
      <w:proofErr w:type="spellEnd"/>
      <w:r w:rsidRPr="005E7008">
        <w:rPr>
          <w:rFonts w:eastAsia="Times New Roman" w:cs="Times New Roman"/>
          <w:color w:val="000000"/>
          <w:sz w:val="28"/>
          <w:szCs w:val="28"/>
        </w:rPr>
        <w:t xml:space="preserve"> пальцев рук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5C6366F" w14:textId="77777777" w:rsidR="005E7008" w:rsidRDefault="005E7008" w:rsidP="005E7008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7008">
        <w:rPr>
          <w:rFonts w:eastAsia="Times New Roman" w:cs="Times New Roman"/>
          <w:color w:val="000000"/>
          <w:sz w:val="28"/>
          <w:szCs w:val="28"/>
        </w:rPr>
        <w:t>не допускать захламленности своего рабочего места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01BEB39" w14:textId="45DA982A" w:rsidR="005E7008" w:rsidRDefault="005E7008" w:rsidP="005E7008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ри поломке </w:t>
      </w:r>
      <w:r>
        <w:rPr>
          <w:rFonts w:eastAsia="Times New Roman" w:cs="Times New Roman"/>
          <w:color w:val="000000"/>
          <w:sz w:val="28"/>
          <w:szCs w:val="28"/>
        </w:rPr>
        <w:t xml:space="preserve">оборудования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(сломался тормоз, </w:t>
      </w:r>
      <w:r>
        <w:rPr>
          <w:rFonts w:eastAsia="Times New Roman" w:cs="Times New Roman"/>
          <w:color w:val="000000"/>
          <w:sz w:val="28"/>
          <w:szCs w:val="28"/>
        </w:rPr>
        <w:t xml:space="preserve">неисправны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колёса, запорные механизмы телег, контейнеров и т.д.) необходимо сделать доклад </w:t>
      </w:r>
      <w:r>
        <w:rPr>
          <w:rFonts w:eastAsia="Times New Roman" w:cs="Times New Roman"/>
          <w:color w:val="000000"/>
          <w:sz w:val="28"/>
          <w:szCs w:val="28"/>
        </w:rPr>
        <w:t>эксперту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 и данное оборудование не использовать.</w:t>
      </w:r>
    </w:p>
    <w:p w14:paraId="6E0C62B7" w14:textId="25BD2E78" w:rsidR="005E7008" w:rsidRDefault="005E7008" w:rsidP="005E700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3.16.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Обо всех неисправностях, обнаруженных на любом этапе выполнения </w:t>
      </w:r>
      <w:r>
        <w:rPr>
          <w:rFonts w:eastAsia="Times New Roman" w:cs="Times New Roman"/>
          <w:color w:val="000000"/>
          <w:sz w:val="28"/>
          <w:szCs w:val="28"/>
        </w:rPr>
        <w:t>конкурсного здания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</w:rPr>
        <w:t xml:space="preserve">конкурсант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обязан немедленно доложить </w:t>
      </w:r>
      <w:r>
        <w:rPr>
          <w:rFonts w:eastAsia="Times New Roman" w:cs="Times New Roman"/>
          <w:color w:val="000000"/>
          <w:sz w:val="28"/>
          <w:szCs w:val="28"/>
        </w:rPr>
        <w:t>эксперту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 и/или </w:t>
      </w:r>
      <w:r>
        <w:rPr>
          <w:rFonts w:eastAsia="Times New Roman" w:cs="Times New Roman"/>
          <w:color w:val="000000"/>
          <w:sz w:val="28"/>
          <w:szCs w:val="28"/>
        </w:rPr>
        <w:t>главному эксперту.</w:t>
      </w:r>
    </w:p>
    <w:p w14:paraId="78201C17" w14:textId="6CE1B65D" w:rsidR="005E7008" w:rsidRDefault="005E7008" w:rsidP="005E700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3.17. Участники Чемпионата </w:t>
      </w:r>
      <w:r w:rsidRPr="005E7008">
        <w:rPr>
          <w:rFonts w:eastAsia="Times New Roman" w:cs="Times New Roman"/>
          <w:color w:val="000000"/>
          <w:sz w:val="28"/>
          <w:szCs w:val="28"/>
        </w:rPr>
        <w:t>должн</w:t>
      </w:r>
      <w:r>
        <w:rPr>
          <w:rFonts w:eastAsia="Times New Roman" w:cs="Times New Roman"/>
          <w:color w:val="000000"/>
          <w:sz w:val="28"/>
          <w:szCs w:val="28"/>
        </w:rPr>
        <w:t>ы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 использовать электрооборудование по прямому их назначению.</w:t>
      </w:r>
    </w:p>
    <w:p w14:paraId="3E2B317F" w14:textId="77777777" w:rsidR="005E7008" w:rsidRDefault="005E7008" w:rsidP="005E700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3.17.1.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При возникновении каких-либо повреждений в электрооборудовании на любом этапе выполнения </w:t>
      </w:r>
      <w:r>
        <w:rPr>
          <w:rFonts w:eastAsia="Times New Roman" w:cs="Times New Roman"/>
          <w:color w:val="000000"/>
          <w:sz w:val="28"/>
          <w:szCs w:val="28"/>
        </w:rPr>
        <w:t xml:space="preserve">конкурсного здания,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>
        <w:rPr>
          <w:rFonts w:eastAsia="Times New Roman" w:cs="Times New Roman"/>
          <w:color w:val="000000"/>
          <w:sz w:val="28"/>
          <w:szCs w:val="28"/>
        </w:rPr>
        <w:t xml:space="preserve">сообщить об этом эксперту. </w:t>
      </w:r>
    </w:p>
    <w:p w14:paraId="6B82B708" w14:textId="1F0A331B" w:rsidR="005E7008" w:rsidRDefault="005E7008" w:rsidP="005E700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3.17.2. Любой эксперт Чемпионата, находящийся на конкурсной площадке, должен 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отключить </w:t>
      </w:r>
      <w:r>
        <w:rPr>
          <w:rFonts w:eastAsia="Times New Roman" w:cs="Times New Roman"/>
          <w:color w:val="000000"/>
          <w:sz w:val="28"/>
          <w:szCs w:val="28"/>
        </w:rPr>
        <w:t xml:space="preserve">неисправный прибор </w:t>
      </w:r>
      <w:r w:rsidRPr="005E7008">
        <w:rPr>
          <w:rFonts w:eastAsia="Times New Roman" w:cs="Times New Roman"/>
          <w:color w:val="000000"/>
          <w:sz w:val="28"/>
          <w:szCs w:val="28"/>
        </w:rPr>
        <w:t>от электросети (обесточить электрический прибор)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5E7008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5E7008">
        <w:rPr>
          <w:rFonts w:eastAsia="Times New Roman" w:cs="Times New Roman"/>
          <w:color w:val="000000"/>
          <w:sz w:val="28"/>
          <w:szCs w:val="28"/>
        </w:rPr>
        <w:t>альнейшее использование или ремонт поврежденного электрооборудования не разрешается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5AC8476" w14:textId="00C2FB68" w:rsidR="005E7008" w:rsidRDefault="005E7008" w:rsidP="005E700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3.17.3. Конкурсанту запрещается самостоятельно предпринимать какие-либо действия по отключению неисправного электрического оборудования.</w:t>
      </w:r>
    </w:p>
    <w:p w14:paraId="7F65718D" w14:textId="0B43D3DD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3.17.4. Категорический з</w:t>
      </w:r>
      <w:r w:rsidRPr="00AE148C">
        <w:rPr>
          <w:rFonts w:eastAsia="Times New Roman" w:cs="Times New Roman"/>
          <w:color w:val="000000"/>
          <w:sz w:val="28"/>
          <w:szCs w:val="28"/>
        </w:rPr>
        <w:t>апрещается:</w:t>
      </w:r>
    </w:p>
    <w:p w14:paraId="71C220DC" w14:textId="1922E6BB" w:rsidR="00AE148C" w:rsidRPr="00AE148C" w:rsidRDefault="00AE148C" w:rsidP="00AE148C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повторное включение электрооборудования, если сработал автомат защиты сети, или отключился предохранитель;</w:t>
      </w:r>
    </w:p>
    <w:p w14:paraId="3F7394D4" w14:textId="36D0A5F7" w:rsidR="00AE148C" w:rsidRPr="00AE148C" w:rsidRDefault="00AE148C" w:rsidP="00AE148C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 xml:space="preserve">использовать неисправное электрооборудование, устранять неисправности электрооборудования; </w:t>
      </w:r>
    </w:p>
    <w:p w14:paraId="50215B10" w14:textId="2E36A328" w:rsidR="00AE148C" w:rsidRPr="00AE148C" w:rsidRDefault="00AE148C" w:rsidP="00AE148C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использовать электрооборудование, не соблюдая правила эксплуатации;</w:t>
      </w:r>
    </w:p>
    <w:p w14:paraId="533384FE" w14:textId="0CF624AF" w:rsidR="00AE148C" w:rsidRDefault="00AE148C" w:rsidP="00AE148C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оставлять телеги, контейнеры без присмотра до установки и крепления на штатном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1B59BB5" w14:textId="4A01ED32" w:rsidR="00AE148C" w:rsidRPr="00AE148C" w:rsidRDefault="00AE148C" w:rsidP="00AE14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>
        <w:rPr>
          <w:rFonts w:eastAsia="Times New Roman" w:cs="Times New Roman"/>
          <w:color w:val="000000"/>
          <w:sz w:val="28"/>
          <w:szCs w:val="28"/>
        </w:rPr>
        <w:t>18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. При работе со съемным </w:t>
      </w:r>
      <w:r>
        <w:rPr>
          <w:rFonts w:eastAsia="Times New Roman" w:cs="Times New Roman"/>
          <w:color w:val="000000"/>
          <w:sz w:val="28"/>
          <w:szCs w:val="28"/>
        </w:rPr>
        <w:t>оборудованием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(открытии/закрытии телег/</w:t>
      </w:r>
      <w:proofErr w:type="spellStart"/>
      <w:r w:rsidRPr="00AE148C">
        <w:rPr>
          <w:rFonts w:eastAsia="Times New Roman" w:cs="Times New Roman"/>
          <w:color w:val="000000"/>
          <w:sz w:val="28"/>
          <w:szCs w:val="28"/>
        </w:rPr>
        <w:t>полутелег</w:t>
      </w:r>
      <w:proofErr w:type="spellEnd"/>
      <w:r w:rsidRPr="00AE148C">
        <w:rPr>
          <w:rFonts w:eastAsia="Times New Roman" w:cs="Times New Roman"/>
          <w:color w:val="000000"/>
          <w:sz w:val="28"/>
          <w:szCs w:val="28"/>
        </w:rPr>
        <w:t xml:space="preserve">, контейнеров) </w:t>
      </w:r>
      <w:r>
        <w:rPr>
          <w:rFonts w:eastAsia="Times New Roman" w:cs="Times New Roman"/>
          <w:color w:val="000000"/>
          <w:sz w:val="28"/>
          <w:szCs w:val="28"/>
        </w:rPr>
        <w:t>участники Чемпионата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должн</w:t>
      </w:r>
      <w:r>
        <w:rPr>
          <w:rFonts w:eastAsia="Times New Roman" w:cs="Times New Roman"/>
          <w:color w:val="000000"/>
          <w:sz w:val="28"/>
          <w:szCs w:val="28"/>
        </w:rPr>
        <w:t>ы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соблюдать особую осторожность, придерживать дверцы во избежание получения травм.</w:t>
      </w:r>
    </w:p>
    <w:p w14:paraId="2F232C45" w14:textId="3C94AC54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color w:val="000000"/>
          <w:sz w:val="28"/>
          <w:szCs w:val="28"/>
        </w:rPr>
        <w:t>19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</w:rPr>
        <w:t xml:space="preserve">При выполнения конкурсного задания в части </w:t>
      </w:r>
      <w:r w:rsidRPr="00AE148C">
        <w:rPr>
          <w:rFonts w:eastAsia="Times New Roman" w:cs="Times New Roman"/>
          <w:color w:val="000000"/>
          <w:sz w:val="28"/>
          <w:szCs w:val="28"/>
        </w:rPr>
        <w:t>раздач</w:t>
      </w:r>
      <w:r>
        <w:rPr>
          <w:rFonts w:eastAsia="Times New Roman" w:cs="Times New Roman"/>
          <w:color w:val="000000"/>
          <w:sz w:val="28"/>
          <w:szCs w:val="28"/>
        </w:rPr>
        <w:t>и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пассажирам питания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необходимо выполнять следующие требования:</w:t>
      </w:r>
    </w:p>
    <w:p w14:paraId="736631C6" w14:textId="34FE38AD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обслуживание пассажиров питанием осуществляется в фартуке;</w:t>
      </w:r>
    </w:p>
    <w:p w14:paraId="3290808D" w14:textId="43C55C05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обслуживание пассажиров производится только на исправном оборудовании (телеги должны быть в исправном состоянии с хорошо закрывающимися дверцами и работающими стопорами);</w:t>
      </w:r>
    </w:p>
    <w:p w14:paraId="6CA0725E" w14:textId="1877037F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запрещается приступать к обслуживанию пассажиров до установки телеги на тормоз;</w:t>
      </w:r>
    </w:p>
    <w:p w14:paraId="6250757C" w14:textId="288E0749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 xml:space="preserve">запрещается оставлять телеги без присмотра в салоне </w:t>
      </w:r>
      <w:r>
        <w:rPr>
          <w:rFonts w:eastAsia="Times New Roman" w:cs="Times New Roman"/>
          <w:color w:val="000000"/>
          <w:sz w:val="28"/>
          <w:szCs w:val="28"/>
        </w:rPr>
        <w:t>воздушного судна</w:t>
      </w:r>
      <w:r w:rsidRPr="00AE148C">
        <w:rPr>
          <w:rFonts w:eastAsia="Times New Roman" w:cs="Times New Roman"/>
          <w:color w:val="000000"/>
          <w:sz w:val="28"/>
          <w:szCs w:val="28"/>
        </w:rPr>
        <w:t>;</w:t>
      </w:r>
    </w:p>
    <w:p w14:paraId="43B80145" w14:textId="6E6726F8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при обслуживании пассажиров горячими и прохладительными напитками запрещается наливать напитки, держа в руке одновременно два стакана;</w:t>
      </w:r>
    </w:p>
    <w:p w14:paraId="05158B23" w14:textId="0982D34E" w:rsidR="00AE148C" w:rsidRPr="00AE148C" w:rsidRDefault="00AE148C" w:rsidP="00AE148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при обслуживании без телеги следует выносить в салон не более двух подносов (ланч боксов) одновременно, при сборе грязных подносов (ланч-боксов) брать не более четырех.</w:t>
      </w:r>
    </w:p>
    <w:p w14:paraId="78EB065E" w14:textId="03FBD588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AE148C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>. Требования гигиены при хранении пищевых продуктов и приеме пищи:</w:t>
      </w:r>
    </w:p>
    <w:p w14:paraId="6B6041BA" w14:textId="68388F9A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3.2</w:t>
      </w:r>
      <w:r w:rsidR="00564A60"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.1. Для предупреждения возможности заболеваний </w:t>
      </w:r>
      <w:r>
        <w:rPr>
          <w:rFonts w:eastAsia="Times New Roman" w:cs="Times New Roman"/>
          <w:color w:val="000000"/>
          <w:sz w:val="28"/>
          <w:szCs w:val="28"/>
        </w:rPr>
        <w:t>участника Чемпионата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следует соблюдать правила личной гигиены, в том числе, перед приемом пищи необходимо тщательно мыть руки с мылом.</w:t>
      </w:r>
    </w:p>
    <w:p w14:paraId="66C666E4" w14:textId="19466CCC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3.2</w:t>
      </w:r>
      <w:r w:rsidR="00564A60"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.2. Контролировать чистоту в зоне, в которой готовится еда и лежат продукты питания. </w:t>
      </w:r>
    </w:p>
    <w:p w14:paraId="64662F70" w14:textId="538721FA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3.2</w:t>
      </w:r>
      <w:r w:rsidR="00564A60"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>.3. Соблюдать температурный режим хранения пищи.</w:t>
      </w:r>
    </w:p>
    <w:p w14:paraId="3F36CA22" w14:textId="6E49E0F7" w:rsidR="00AE148C" w:rsidRP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3.2</w:t>
      </w:r>
      <w:r w:rsidR="00564A60"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>.4. Соблюдать правила приготовления пищи. Тщательно проводить термическую обработку продуктов.</w:t>
      </w:r>
    </w:p>
    <w:p w14:paraId="59EA0458" w14:textId="65575438" w:rsidR="00AE148C" w:rsidRDefault="00AE148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E148C">
        <w:rPr>
          <w:rFonts w:eastAsia="Times New Roman" w:cs="Times New Roman"/>
          <w:color w:val="000000"/>
          <w:sz w:val="28"/>
          <w:szCs w:val="28"/>
        </w:rPr>
        <w:t>3.2</w:t>
      </w:r>
      <w:r w:rsidR="00564A60">
        <w:rPr>
          <w:rFonts w:eastAsia="Times New Roman" w:cs="Times New Roman"/>
          <w:color w:val="000000"/>
          <w:sz w:val="28"/>
          <w:szCs w:val="28"/>
        </w:rPr>
        <w:t>0</w:t>
      </w:r>
      <w:r w:rsidRPr="00AE148C">
        <w:rPr>
          <w:rFonts w:eastAsia="Times New Roman" w:cs="Times New Roman"/>
          <w:color w:val="000000"/>
          <w:sz w:val="28"/>
          <w:szCs w:val="28"/>
        </w:rPr>
        <w:t>.5. При появлении первых признаков пищевого отравления незамедлительно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E7008">
        <w:rPr>
          <w:rFonts w:eastAsia="Times New Roman" w:cs="Times New Roman"/>
          <w:color w:val="000000"/>
          <w:sz w:val="28"/>
          <w:szCs w:val="28"/>
        </w:rPr>
        <w:t>известить об этом экспертов</w:t>
      </w:r>
      <w:r>
        <w:rPr>
          <w:rFonts w:eastAsia="Times New Roman" w:cs="Times New Roman"/>
          <w:color w:val="000000"/>
          <w:sz w:val="28"/>
          <w:szCs w:val="28"/>
        </w:rPr>
        <w:t xml:space="preserve"> и</w:t>
      </w:r>
      <w:r w:rsidRPr="00AE148C">
        <w:rPr>
          <w:rFonts w:eastAsia="Times New Roman" w:cs="Times New Roman"/>
          <w:color w:val="000000"/>
          <w:sz w:val="28"/>
          <w:szCs w:val="28"/>
        </w:rPr>
        <w:t xml:space="preserve"> обратиться за медицинской помощью.</w:t>
      </w:r>
    </w:p>
    <w:p w14:paraId="6246D823" w14:textId="2A737523" w:rsidR="001839BC" w:rsidRDefault="001839BC" w:rsidP="00AE148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3.21. </w:t>
      </w:r>
      <w:r w:rsidRPr="001839BC">
        <w:rPr>
          <w:rFonts w:eastAsia="Times New Roman" w:cs="Times New Roman"/>
          <w:color w:val="000000"/>
          <w:sz w:val="28"/>
          <w:szCs w:val="28"/>
        </w:rPr>
        <w:t>Требования пожарной безопасности к электроустановкам</w:t>
      </w:r>
      <w:r w:rsidR="00A328AA">
        <w:rPr>
          <w:rFonts w:eastAsia="Times New Roman" w:cs="Times New Roman"/>
          <w:color w:val="000000"/>
          <w:sz w:val="28"/>
          <w:szCs w:val="28"/>
        </w:rPr>
        <w:t>:</w:t>
      </w:r>
    </w:p>
    <w:p w14:paraId="24C41127" w14:textId="6A7232C7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3.21</w:t>
      </w:r>
      <w:r w:rsidRPr="001839BC">
        <w:rPr>
          <w:rFonts w:eastAsia="Times New Roman" w:cs="Times New Roman"/>
          <w:color w:val="000000"/>
          <w:sz w:val="28"/>
          <w:szCs w:val="28"/>
        </w:rPr>
        <w:t>.1. Электроустановки и электрооборудование должны монтироваться и эксплуатироваться в соответствии с Правилами устройства электроустановок (ПУЭ), Правилами технической эксплуатации электроустановок потребителей (ПТЭЭП), Правилами по охране труда (ПОТ) при эксплуатации электроустановок и другими нормативными документами.</w:t>
      </w:r>
    </w:p>
    <w:p w14:paraId="10D2D665" w14:textId="6D0D167A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1839BC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>1</w:t>
      </w:r>
      <w:r w:rsidRPr="001839BC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 Перед началом работы нужно визуально убедиться в исправности электрооборудования: надежную фиксацию вилки в розетке, отсутствие видимых механических повреждений корпуса электроустановок, передавленных электропроводов и нарушений изоляции, устойчивость работы оборудования и т.п. В случае выявления неисправности необходимо </w:t>
      </w:r>
      <w:r>
        <w:rPr>
          <w:rFonts w:eastAsia="Times New Roman" w:cs="Times New Roman"/>
          <w:color w:val="000000"/>
          <w:sz w:val="28"/>
          <w:szCs w:val="28"/>
        </w:rPr>
        <w:t>сообщить об это эксперту чемпионата / техническому эксперту / главному эксперту.</w:t>
      </w:r>
    </w:p>
    <w:p w14:paraId="03779046" w14:textId="77EF4794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3.21.</w:t>
      </w:r>
      <w:r w:rsidRPr="001839BC">
        <w:rPr>
          <w:rFonts w:eastAsia="Times New Roman" w:cs="Times New Roman"/>
          <w:color w:val="000000"/>
          <w:sz w:val="28"/>
          <w:szCs w:val="28"/>
        </w:rPr>
        <w:t>3. Электротехническая продукция должна применяться в соответствии с технической документацией, определяющей ее безопасную эксплуатацию.</w:t>
      </w:r>
    </w:p>
    <w:p w14:paraId="1CE68E05" w14:textId="7BFF2A92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3.21.</w:t>
      </w:r>
      <w:r w:rsidRPr="001839BC">
        <w:rPr>
          <w:rFonts w:eastAsia="Times New Roman" w:cs="Times New Roman"/>
          <w:color w:val="000000"/>
          <w:sz w:val="28"/>
          <w:szCs w:val="28"/>
        </w:rPr>
        <w:t>4. Все электроустановки должны быть защищены аппаратами защиты от токов короткого замыкания и других ненормальных режимов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C5D39D" w14:textId="04C5AD62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3.21.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5. Электроустановки и бытовые электроприборы в помещениях, в которых по окончании рабочего времени отсутствует дежурный персонал, должны быть обесточены, за исключением дежурного освещения, автоматических систем противопожарной защиты и других электроустановок, если это обусловлено их функциональным назначением и (или) предусмотрено требованиями инструкции по эксплуатации. </w:t>
      </w:r>
    </w:p>
    <w:p w14:paraId="4F541DAD" w14:textId="59D9EB75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 При эксплуатации электроустановок запрещается:</w:t>
      </w:r>
    </w:p>
    <w:p w14:paraId="69036869" w14:textId="1C253A3B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3.22.1 И</w:t>
      </w:r>
      <w:r w:rsidRPr="001839BC">
        <w:rPr>
          <w:rFonts w:eastAsia="Times New Roman" w:cs="Times New Roman"/>
          <w:color w:val="000000"/>
          <w:sz w:val="28"/>
          <w:szCs w:val="28"/>
        </w:rPr>
        <w:t>спользовать электроприборы и электроприёмники в условиях, не соответствующих требованиям инструкций завода изготовителя, имеющие неисправности, которые могут привести к пожару.</w:t>
      </w:r>
    </w:p>
    <w:p w14:paraId="42C979EF" w14:textId="77D0D00E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3.22.2.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Э</w:t>
      </w:r>
      <w:r w:rsidRPr="001839BC">
        <w:rPr>
          <w:rFonts w:eastAsia="Times New Roman" w:cs="Times New Roman"/>
          <w:color w:val="000000"/>
          <w:sz w:val="28"/>
          <w:szCs w:val="28"/>
        </w:rPr>
        <w:t>ксплуатировать электропровода и кабели с видимыми нарушениями изоляции и со следами термического воздействия</w:t>
      </w:r>
      <w:r w:rsidR="00A328AA">
        <w:rPr>
          <w:rFonts w:eastAsia="Times New Roman" w:cs="Times New Roman"/>
          <w:color w:val="000000"/>
          <w:sz w:val="28"/>
          <w:szCs w:val="28"/>
        </w:rPr>
        <w:t>.</w:t>
      </w:r>
    </w:p>
    <w:p w14:paraId="46578DFB" w14:textId="34079062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3.22.3. П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ользоваться розетками, рубильниками, другими </w:t>
      </w:r>
      <w:proofErr w:type="spellStart"/>
      <w:r w:rsidRPr="001839BC">
        <w:rPr>
          <w:rFonts w:eastAsia="Times New Roman" w:cs="Times New Roman"/>
          <w:color w:val="000000"/>
          <w:sz w:val="28"/>
          <w:szCs w:val="28"/>
        </w:rPr>
        <w:t>электроустановочными</w:t>
      </w:r>
      <w:proofErr w:type="spellEnd"/>
      <w:r w:rsidRPr="001839BC">
        <w:rPr>
          <w:rFonts w:eastAsia="Times New Roman" w:cs="Times New Roman"/>
          <w:color w:val="000000"/>
          <w:sz w:val="28"/>
          <w:szCs w:val="28"/>
        </w:rPr>
        <w:t xml:space="preserve"> изделиями с повреждениями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7EEACF4" w14:textId="7A55D066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3.22.4. Э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ксплуатировать светильники со снятыми колпаками (рассеивателями), предусмотренными конструкцией, а также обертывать </w:t>
      </w:r>
      <w:r w:rsidRPr="001839BC">
        <w:rPr>
          <w:rFonts w:eastAsia="Times New Roman" w:cs="Times New Roman"/>
          <w:color w:val="000000"/>
          <w:sz w:val="28"/>
          <w:szCs w:val="28"/>
        </w:rPr>
        <w:lastRenderedPageBreak/>
        <w:t>электролампы и светильники (с лампами накаливания) бумагой, тканью и другими горючими материалами</w:t>
      </w:r>
      <w:r w:rsidR="00A328AA">
        <w:rPr>
          <w:rFonts w:eastAsia="Times New Roman" w:cs="Times New Roman"/>
          <w:color w:val="000000"/>
          <w:sz w:val="28"/>
          <w:szCs w:val="28"/>
        </w:rPr>
        <w:t>.</w:t>
      </w:r>
    </w:p>
    <w:p w14:paraId="0A6DCD28" w14:textId="3B6375EB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3.22.5. П</w:t>
      </w:r>
      <w:r w:rsidRPr="001839BC">
        <w:rPr>
          <w:rFonts w:eastAsia="Times New Roman" w:cs="Times New Roman"/>
          <w:color w:val="000000"/>
          <w:sz w:val="28"/>
          <w:szCs w:val="28"/>
        </w:rPr>
        <w:t>ользоваться электрическими утюгами, электрическими плитками, электрическими 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их конструкцией</w:t>
      </w:r>
      <w:r w:rsidR="00A328AA">
        <w:rPr>
          <w:rFonts w:eastAsia="Times New Roman" w:cs="Times New Roman"/>
          <w:color w:val="000000"/>
          <w:sz w:val="28"/>
          <w:szCs w:val="28"/>
        </w:rPr>
        <w:t>.</w:t>
      </w:r>
    </w:p>
    <w:p w14:paraId="31643A12" w14:textId="7C5DBCC6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3.22.6. И</w:t>
      </w:r>
      <w:r w:rsidRPr="001839BC">
        <w:rPr>
          <w:rFonts w:eastAsia="Times New Roman" w:cs="Times New Roman"/>
          <w:color w:val="000000"/>
          <w:sz w:val="28"/>
          <w:szCs w:val="28"/>
        </w:rPr>
        <w:t>спользовать нестандартные (самодельные) электрические электронагревательные приборы и удлинители для питания электроприборов, а также использовать некалиброванные плавкие вставки или другие самодельные аппараты защиты от перегрузки и короткого замыкания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04C9B8C" w14:textId="1CB0E04A" w:rsid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3.22.7. О</w:t>
      </w:r>
      <w:r w:rsidRPr="001839BC">
        <w:rPr>
          <w:rFonts w:eastAsia="Times New Roman" w:cs="Times New Roman"/>
          <w:color w:val="000000"/>
          <w:sz w:val="28"/>
          <w:szCs w:val="28"/>
        </w:rPr>
        <w:t>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технической документацией изготовителя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A9B5352" w14:textId="6C9599A5" w:rsid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3.22.8. П</w:t>
      </w:r>
      <w:r w:rsidRPr="001839BC">
        <w:rPr>
          <w:rFonts w:eastAsia="Times New Roman" w:cs="Times New Roman"/>
          <w:color w:val="000000"/>
          <w:sz w:val="28"/>
          <w:szCs w:val="28"/>
        </w:rPr>
        <w:t xml:space="preserve">рименять для отопления помещений нагревательные электропечи или электрические лампы накаливания без согласования с </w:t>
      </w:r>
      <w:proofErr w:type="spellStart"/>
      <w:r w:rsidRPr="001839BC">
        <w:rPr>
          <w:rFonts w:eastAsia="Times New Roman" w:cs="Times New Roman"/>
          <w:color w:val="000000"/>
          <w:sz w:val="28"/>
          <w:szCs w:val="28"/>
        </w:rPr>
        <w:t>электрослужбой</w:t>
      </w:r>
      <w:proofErr w:type="spellEnd"/>
      <w:r w:rsidRPr="001839BC">
        <w:rPr>
          <w:rFonts w:eastAsia="Times New Roman" w:cs="Times New Roman"/>
          <w:color w:val="000000"/>
          <w:sz w:val="28"/>
          <w:szCs w:val="28"/>
        </w:rPr>
        <w:t>, арендодателем и специалистами по пожарной безопасности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8E099D6" w14:textId="237C6521" w:rsidR="001839BC" w:rsidRPr="001839BC" w:rsidRDefault="001839BC" w:rsidP="001839B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3.23. </w:t>
      </w:r>
      <w:r w:rsidRPr="001839BC">
        <w:rPr>
          <w:rFonts w:eastAsia="Times New Roman" w:cs="Times New Roman"/>
          <w:color w:val="000000"/>
          <w:sz w:val="28"/>
          <w:szCs w:val="28"/>
        </w:rPr>
        <w:t>Для подключения электроприборов рекомендуется использовать сетевые фильтры типа «Пилот»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FEBAC9E" w14:textId="66D68959" w:rsidR="003D23A3" w:rsidRDefault="000A383D" w:rsidP="00AE14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564A60">
        <w:rPr>
          <w:rFonts w:eastAsia="Times New Roman" w:cs="Times New Roman"/>
          <w:color w:val="000000"/>
          <w:sz w:val="28"/>
          <w:szCs w:val="28"/>
        </w:rPr>
        <w:t>2</w:t>
      </w:r>
      <w:r w:rsidR="001839B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6F4A2554" w14:textId="330A9F98" w:rsidR="003D23A3" w:rsidRDefault="000A383D" w:rsidP="00AE14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564A60">
        <w:rPr>
          <w:rFonts w:eastAsia="Times New Roman" w:cs="Times New Roman"/>
          <w:color w:val="000000"/>
          <w:sz w:val="28"/>
          <w:szCs w:val="28"/>
        </w:rPr>
        <w:t>2</w:t>
      </w:r>
      <w:r w:rsidR="001839BC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>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A86F1FE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tyjcwt"/>
      <w:bookmarkEnd w:id="6"/>
    </w:p>
    <w:p w14:paraId="75FE5518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9135FEC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3753B148" w14:textId="77777777" w:rsidR="003D23A3" w:rsidRDefault="000A383D">
      <w:pPr>
        <w:widowControl w:val="0"/>
        <w:numPr>
          <w:ilvl w:val="3"/>
          <w:numId w:val="10"/>
        </w:numPr>
        <w:tabs>
          <w:tab w:val="left" w:pos="1856"/>
        </w:tabs>
        <w:spacing w:before="2" w:line="350" w:lineRule="auto"/>
        <w:ind w:left="0" w:right="229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ознакомиться с инструкцией по охране труда, с планами эвакуации при возникновении пожара;</w:t>
      </w:r>
    </w:p>
    <w:p w14:paraId="20C4FB1D" w14:textId="77777777" w:rsidR="003D23A3" w:rsidRDefault="000A383D">
      <w:pPr>
        <w:widowControl w:val="0"/>
        <w:numPr>
          <w:ilvl w:val="3"/>
          <w:numId w:val="10"/>
        </w:numPr>
        <w:tabs>
          <w:tab w:val="left" w:pos="1857"/>
        </w:tabs>
        <w:spacing w:before="13" w:line="24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местами расположения санитарно-бытовых помещений;</w:t>
      </w:r>
    </w:p>
    <w:p w14:paraId="3FE246DA" w14:textId="77777777" w:rsidR="003D23A3" w:rsidRDefault="000A383D">
      <w:pPr>
        <w:widowControl w:val="0"/>
        <w:numPr>
          <w:ilvl w:val="3"/>
          <w:numId w:val="10"/>
        </w:numPr>
        <w:tabs>
          <w:tab w:val="left" w:pos="1858"/>
        </w:tabs>
        <w:spacing w:before="138" w:line="350" w:lineRule="auto"/>
        <w:ind w:left="0" w:right="227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медицинскими кабинетами, питьевой воды, ознакомиться с рабочим местом в соответствии с описанием компетенции;</w:t>
      </w:r>
    </w:p>
    <w:p w14:paraId="66C4DF53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 рабочего места;</w:t>
      </w:r>
    </w:p>
    <w:p w14:paraId="29B873F5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ознакомиться с расходными материалами, проверить комплектацию и исправность АСО;</w:t>
      </w:r>
    </w:p>
    <w:p w14:paraId="24453AB3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визуально осмотреть бортовой инвентарь (телеги), проверить его работоспособность на наличие устойчивости и исправности;</w:t>
      </w:r>
    </w:p>
    <w:p w14:paraId="0EE99D74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место;</w:t>
      </w:r>
    </w:p>
    <w:p w14:paraId="334A1600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убедится в отсутствии неровностей на поверхности пола;</w:t>
      </w:r>
    </w:p>
    <w:p w14:paraId="3C3AD3F1" w14:textId="77777777" w:rsidR="003D23A3" w:rsidRDefault="000A383D">
      <w:pPr>
        <w:widowControl w:val="0"/>
        <w:numPr>
          <w:ilvl w:val="3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58"/>
        </w:tabs>
        <w:spacing w:before="12" w:line="360" w:lineRule="auto"/>
        <w:ind w:left="0" w:right="223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конкурсанты подтверждают свое ознакомление со всеми процессами, подписав лист прохождения инструктажа.</w:t>
      </w:r>
    </w:p>
    <w:p w14:paraId="37E1AB81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должен приступать к работе при следующих нарушениях требований безопасности:</w:t>
      </w:r>
    </w:p>
    <w:p w14:paraId="677D3D5E" w14:textId="77777777" w:rsidR="003D23A3" w:rsidRDefault="000A383D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зоне досягаемости присутствуют оголенные провода;</w:t>
      </w:r>
    </w:p>
    <w:p w14:paraId="4AA82041" w14:textId="77777777" w:rsidR="003D23A3" w:rsidRDefault="000A383D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зоне досягаемости присутствуют не уложенные согласно требованиям техники безопасности и охраны труда, сетевые или иные провода;</w:t>
      </w:r>
    </w:p>
    <w:p w14:paraId="2EEA470A" w14:textId="15CDFBAC" w:rsidR="003D23A3" w:rsidRDefault="000A383D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 оборудовании, подключаемом к сети электропитания, присутствуют следы влаги или располагается сосуд с жидкостью в непосредственной близости от оборудования</w:t>
      </w:r>
      <w:r w:rsidR="00A328AA">
        <w:rPr>
          <w:rFonts w:eastAsia="Times New Roman" w:cs="Times New Roman"/>
          <w:color w:val="000000"/>
          <w:sz w:val="28"/>
          <w:szCs w:val="28"/>
        </w:rPr>
        <w:t>;</w:t>
      </w:r>
    </w:p>
    <w:p w14:paraId="6CB413E9" w14:textId="77777777" w:rsidR="003D23A3" w:rsidRDefault="000A383D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ощущении даже незначительного запаха гари.</w:t>
      </w:r>
    </w:p>
    <w:p w14:paraId="536CC436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</w:t>
      </w:r>
    </w:p>
    <w:p w14:paraId="0EB01B1F" w14:textId="5174706E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эксперту и до устранения неполадок к конкурсному заданию не приступать.</w:t>
      </w:r>
    </w:p>
    <w:p w14:paraId="150D1D07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331F41D4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512D22E7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BA0DD4C" w14:textId="77777777" w:rsidR="003D23A3" w:rsidRDefault="000A383D">
      <w:pPr>
        <w:widowControl w:val="0"/>
        <w:numPr>
          <w:ilvl w:val="2"/>
          <w:numId w:val="13"/>
        </w:numP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75567D3B" w14:textId="7F6F8D1C" w:rsidR="003D23A3" w:rsidRDefault="000A383D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right="637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необходимо быть внимательным, не </w:t>
      </w:r>
      <w:r w:rsidR="00AF7620">
        <w:rPr>
          <w:rFonts w:eastAsia="Times New Roman" w:cs="Times New Roman"/>
          <w:color w:val="000000"/>
          <w:sz w:val="28"/>
          <w:szCs w:val="28"/>
        </w:rPr>
        <w:t>отвлекаться посторонними</w:t>
      </w:r>
      <w:r>
        <w:rPr>
          <w:rFonts w:eastAsia="Times New Roman" w:cs="Times New Roman"/>
          <w:color w:val="000000"/>
          <w:sz w:val="28"/>
          <w:szCs w:val="28"/>
        </w:rPr>
        <w:t xml:space="preserve"> разговорами и делами; </w:t>
      </w:r>
    </w:p>
    <w:p w14:paraId="120F2B5C" w14:textId="77777777" w:rsidR="003D23A3" w:rsidRDefault="000A383D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firstLine="709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соблюдать требования настоящей инструкции;</w:t>
      </w:r>
    </w:p>
    <w:p w14:paraId="6AFF23B0" w14:textId="77777777" w:rsidR="003D23A3" w:rsidRDefault="000A383D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firstLine="709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поддерживать порядок и чистоту в рабочей зоне.</w:t>
      </w:r>
    </w:p>
    <w:p w14:paraId="4AEF473D" w14:textId="7B09FD7B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</w:t>
      </w:r>
    </w:p>
    <w:p w14:paraId="588CCBEC" w14:textId="3F78D5D9" w:rsidR="003D23A3" w:rsidRDefault="000A383D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В </w:t>
      </w:r>
      <w:r w:rsidR="00A328AA">
        <w:rPr>
          <w:rFonts w:eastAsia="Times New Roman" w:cs="Times New Roman"/>
          <w:color w:val="000000"/>
          <w:sz w:val="28"/>
          <w:szCs w:val="28"/>
        </w:rPr>
        <w:t xml:space="preserve">макете </w:t>
      </w:r>
      <w:r>
        <w:rPr>
          <w:rFonts w:eastAsia="Times New Roman" w:cs="Times New Roman"/>
          <w:color w:val="000000"/>
          <w:sz w:val="28"/>
          <w:szCs w:val="28"/>
        </w:rPr>
        <w:t>салон</w:t>
      </w:r>
      <w:r w:rsidR="00A328AA">
        <w:rPr>
          <w:rFonts w:eastAsia="Times New Roman" w:cs="Times New Roman"/>
          <w:color w:val="000000"/>
          <w:sz w:val="28"/>
          <w:szCs w:val="28"/>
        </w:rPr>
        <w:t>а</w:t>
      </w:r>
      <w:r>
        <w:rPr>
          <w:rFonts w:eastAsia="Times New Roman" w:cs="Times New Roman"/>
          <w:color w:val="000000"/>
          <w:sz w:val="28"/>
          <w:szCs w:val="28"/>
        </w:rPr>
        <w:t xml:space="preserve"> воздушного судна не должно находится посторонних предметов, </w:t>
      </w:r>
      <w:r>
        <w:rPr>
          <w:rFonts w:cs="Times New Roman"/>
          <w:position w:val="0"/>
          <w:sz w:val="28"/>
          <w:szCs w:val="28"/>
          <w:lang w:eastAsia="en-US"/>
        </w:rPr>
        <w:t>недопустимо включать оборудование в удлинители и розетки, в которых отсутствует заземляющая шина</w:t>
      </w:r>
      <w:r w:rsidR="00EB03E1">
        <w:rPr>
          <w:rFonts w:cs="Times New Roman"/>
          <w:position w:val="0"/>
          <w:sz w:val="28"/>
          <w:szCs w:val="28"/>
          <w:lang w:eastAsia="en-US"/>
        </w:rPr>
        <w:t>.</w:t>
      </w:r>
    </w:p>
    <w:p w14:paraId="2C77F1A1" w14:textId="77777777" w:rsidR="003D23A3" w:rsidRDefault="000A383D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>
        <w:rPr>
          <w:rFonts w:cs="Times New Roman"/>
          <w:position w:val="0"/>
          <w:sz w:val="28"/>
          <w:szCs w:val="28"/>
          <w:lang w:eastAsia="en-US"/>
        </w:rPr>
        <w:t xml:space="preserve">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пол). </w:t>
      </w:r>
    </w:p>
    <w:p w14:paraId="107D7F9D" w14:textId="77777777" w:rsidR="003D23A3" w:rsidRDefault="000A383D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5.4. Рабочий инструмент располагать таким образом, чтобы исключалась возможность его скатывания и падения.</w:t>
      </w:r>
    </w:p>
    <w:p w14:paraId="39956082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8" w:name="_heading=h.1t3h5sf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32A43717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0E23B5B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20BEF45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EE70267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7F542F89" w14:textId="77777777" w:rsidR="003D23A3" w:rsidRDefault="000A383D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в «зародыше» с обязательным соблюдением мер личной безопасности.</w:t>
      </w:r>
    </w:p>
    <w:p w14:paraId="5BB0A05E" w14:textId="77777777" w:rsidR="003D23A3" w:rsidRDefault="000A383D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</w:t>
      </w:r>
    </w:p>
    <w:p w14:paraId="22050AE5" w14:textId="77777777" w:rsidR="003D23A3" w:rsidRDefault="000A383D">
      <w:pPr>
        <w:pStyle w:val="af6"/>
        <w:numPr>
          <w:ilvl w:val="0"/>
          <w:numId w:val="14"/>
        </w:numP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67FB761" w14:textId="6C181FB5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37F393A3" w14:textId="01AE5081" w:rsidR="00EB03E1" w:rsidRDefault="00EB03E1" w:rsidP="00EB03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Pr="005E7008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673A584" w14:textId="0A845088" w:rsidR="00EB03E1" w:rsidRPr="00AE148C" w:rsidRDefault="00EB03E1" w:rsidP="00EB03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</w:t>
      </w:r>
      <w:r w:rsidRPr="00AE148C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4.1</w:t>
      </w:r>
      <w:r w:rsidRPr="00AE148C">
        <w:rPr>
          <w:rFonts w:eastAsia="Times New Roman" w:cs="Times New Roman"/>
          <w:color w:val="000000"/>
          <w:sz w:val="28"/>
          <w:szCs w:val="28"/>
        </w:rPr>
        <w:t>. Порядок действия при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64A60">
        <w:rPr>
          <w:rFonts w:eastAsia="Times New Roman" w:cs="Times New Roman"/>
          <w:color w:val="000000"/>
          <w:sz w:val="28"/>
          <w:szCs w:val="28"/>
        </w:rPr>
        <w:t>случаях травмирования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564A60">
        <w:rPr>
          <w:rFonts w:eastAsia="Times New Roman" w:cs="Times New Roman"/>
          <w:color w:val="000000"/>
          <w:sz w:val="28"/>
          <w:szCs w:val="28"/>
        </w:rPr>
        <w:t xml:space="preserve"> недомогания</w:t>
      </w:r>
      <w:r>
        <w:rPr>
          <w:rFonts w:eastAsia="Times New Roman" w:cs="Times New Roman"/>
          <w:color w:val="000000"/>
          <w:sz w:val="28"/>
          <w:szCs w:val="28"/>
        </w:rPr>
        <w:t>, а также несчастного случая</w:t>
      </w:r>
      <w:r w:rsidRPr="00AE148C">
        <w:rPr>
          <w:rFonts w:eastAsia="Times New Roman" w:cs="Times New Roman"/>
          <w:color w:val="000000"/>
          <w:sz w:val="28"/>
          <w:szCs w:val="28"/>
        </w:rPr>
        <w:t>:</w:t>
      </w:r>
    </w:p>
    <w:p w14:paraId="6DA16F80" w14:textId="77777777" w:rsidR="00EB03E1" w:rsidRPr="00564A60" w:rsidRDefault="00EB03E1" w:rsidP="00EB03E1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t>немедленно организовать оказание пострадавшему первой помощи (с привлечением, при необходимости, очевидцев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564A60">
        <w:rPr>
          <w:rFonts w:eastAsia="Times New Roman" w:cs="Times New Roman"/>
          <w:color w:val="000000"/>
          <w:sz w:val="28"/>
          <w:szCs w:val="28"/>
        </w:rPr>
        <w:t>иных лиц) и при необходимости организовать его доставку в медицинское учреждение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564A60">
        <w:rPr>
          <w:rFonts w:eastAsia="Times New Roman" w:cs="Times New Roman"/>
          <w:color w:val="000000"/>
          <w:sz w:val="28"/>
          <w:szCs w:val="28"/>
        </w:rPr>
        <w:t>медицинский пункт или вызвать скорую медицинскую помощь по телефонам: 103, 112 (если медицинская помощь до этого времени еще не была оказана);</w:t>
      </w:r>
    </w:p>
    <w:p w14:paraId="653F6454" w14:textId="77777777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t>освободить (по возможности) пострадавшего от действия травмирующего фактора, а также исключить возможность поражения электрическим током, соблюдая собственную безопасность (если пострадавшего от действия травмирующего фактора до этого времени не освободили);</w:t>
      </w:r>
    </w:p>
    <w:p w14:paraId="4BF8DAD5" w14:textId="77777777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t>принять неотложные меры по предотвращению развития аварийной ситуации и воздействия травмирующего фактора на других лиц (по возможности);</w:t>
      </w:r>
    </w:p>
    <w:p w14:paraId="24F001EF" w14:textId="77777777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случае несчастного случая (НС) необходимо </w:t>
      </w:r>
      <w:r w:rsidRPr="00564A60">
        <w:rPr>
          <w:rFonts w:eastAsia="Times New Roman" w:cs="Times New Roman"/>
          <w:color w:val="000000"/>
          <w:sz w:val="28"/>
          <w:szCs w:val="28"/>
        </w:rPr>
        <w:t>сохранить (дать команду и проконтролировать) до начала обстановку на месте происшедшего НС такой, какой она была на момент травмирования пострадавшего, если это не угрожает жизни и здоровью других людей, исключает дальнейшее развитие аварийной ситуации (при невозможности сохранения обстановки до начала расследования неизменной – зафиксировать обстановку НС (фотография, видеосъемка, схема, выполненная от руки, акт осмотра, акт состояния покрытия и др.);</w:t>
      </w:r>
    </w:p>
    <w:p w14:paraId="2686FE86" w14:textId="77777777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t>зафиксировать точное время свершения НС, очевидцев НС (ФИО, должность, место работы, контактный телефон), взять объяснительные (по возможности);</w:t>
      </w:r>
    </w:p>
    <w:p w14:paraId="23DF2636" w14:textId="5207E8C6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t>предоставлять членам комиссии по расследованию всю необходимую информацию, документацию (по запросу)</w:t>
      </w:r>
      <w:r w:rsidR="003A4921">
        <w:rPr>
          <w:rFonts w:eastAsia="Times New Roman" w:cs="Times New Roman"/>
          <w:color w:val="000000"/>
          <w:sz w:val="28"/>
          <w:szCs w:val="28"/>
        </w:rPr>
        <w:t>;</w:t>
      </w:r>
    </w:p>
    <w:p w14:paraId="42C99CB1" w14:textId="77777777" w:rsidR="00EB03E1" w:rsidRPr="00564A60" w:rsidRDefault="00EB03E1" w:rsidP="00EB03E1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4A60">
        <w:rPr>
          <w:rFonts w:eastAsia="Times New Roman" w:cs="Times New Roman"/>
          <w:color w:val="000000"/>
          <w:sz w:val="28"/>
          <w:szCs w:val="28"/>
        </w:rPr>
        <w:lastRenderedPageBreak/>
        <w:t>предоставлять членам комиссии по расследованию всю необходимую информацию, документацию (по запросу).</w:t>
      </w:r>
    </w:p>
    <w:p w14:paraId="5CAAC2F4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1E05E5C1" w14:textId="5075CD51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6.5.1. Оповестить всех участников чемпионата, находящихся в производственном помещении и принять меры к тушению очага пожара. </w:t>
      </w:r>
      <w:r w:rsidR="00EB03E1">
        <w:rPr>
          <w:rFonts w:eastAsia="Times New Roman" w:cs="Times New Roman"/>
          <w:color w:val="000000"/>
          <w:sz w:val="28"/>
          <w:szCs w:val="28"/>
        </w:rPr>
        <w:t>В</w:t>
      </w:r>
      <w:r w:rsidR="00EB03E1" w:rsidRPr="00EB03E1">
        <w:rPr>
          <w:rFonts w:eastAsia="Times New Roman" w:cs="Times New Roman"/>
          <w:color w:val="000000"/>
          <w:sz w:val="28"/>
          <w:szCs w:val="28"/>
        </w:rPr>
        <w:t xml:space="preserve">ызвать </w:t>
      </w:r>
      <w:r w:rsidR="00EB03E1">
        <w:rPr>
          <w:rFonts w:eastAsia="Times New Roman" w:cs="Times New Roman"/>
          <w:color w:val="000000"/>
          <w:sz w:val="28"/>
          <w:szCs w:val="28"/>
        </w:rPr>
        <w:t>пожарную охрану</w:t>
      </w:r>
      <w:r w:rsidR="00EB03E1" w:rsidRPr="00EB03E1">
        <w:rPr>
          <w:rFonts w:eastAsia="Times New Roman" w:cs="Times New Roman"/>
          <w:color w:val="000000"/>
          <w:sz w:val="28"/>
          <w:szCs w:val="28"/>
        </w:rPr>
        <w:t xml:space="preserve"> по телефону 10</w:t>
      </w:r>
      <w:r w:rsidR="00EB03E1">
        <w:rPr>
          <w:rFonts w:eastAsia="Times New Roman" w:cs="Times New Roman"/>
          <w:color w:val="000000"/>
          <w:sz w:val="28"/>
          <w:szCs w:val="28"/>
        </w:rPr>
        <w:t>1</w:t>
      </w:r>
      <w:r w:rsidR="00EB03E1" w:rsidRPr="00EB03E1">
        <w:rPr>
          <w:rFonts w:eastAsia="Times New Roman" w:cs="Times New Roman"/>
          <w:color w:val="000000"/>
          <w:sz w:val="28"/>
          <w:szCs w:val="28"/>
        </w:rPr>
        <w:t xml:space="preserve"> или 112</w:t>
      </w:r>
      <w:r w:rsidR="00EB03E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EB03E1" w:rsidRPr="00EB03E1">
        <w:rPr>
          <w:rFonts w:eastAsia="Times New Roman" w:cs="Times New Roman"/>
          <w:color w:val="000000"/>
          <w:sz w:val="28"/>
          <w:szCs w:val="28"/>
        </w:rPr>
        <w:t>сообщить о происшествии главному эксперту</w:t>
      </w:r>
      <w:r w:rsidR="00EB03E1">
        <w:rPr>
          <w:rFonts w:eastAsia="Times New Roman" w:cs="Times New Roman"/>
          <w:color w:val="000000"/>
          <w:sz w:val="28"/>
          <w:szCs w:val="28"/>
        </w:rPr>
        <w:t>.</w:t>
      </w:r>
      <w:r w:rsidR="00EB03E1" w:rsidRPr="00EB03E1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634BF228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7395C896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43D1D73" w14:textId="77777777" w:rsidR="003D23A3" w:rsidRDefault="003D23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479FA177" w14:textId="77777777" w:rsidR="003D23A3" w:rsidRDefault="000A383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52022028" w14:textId="77777777" w:rsidR="003D23A3" w:rsidRDefault="000A38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369874C6" w14:textId="77777777" w:rsidR="003D23A3" w:rsidRPr="00EB03E1" w:rsidRDefault="000A383D" w:rsidP="00EB03E1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right="-2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EB03E1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11C4AC65" w14:textId="77777777" w:rsidR="003D23A3" w:rsidRPr="00EB03E1" w:rsidRDefault="000A383D" w:rsidP="00EB03E1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right="-2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EB03E1">
        <w:rPr>
          <w:rFonts w:eastAsia="Times New Roman" w:cs="Times New Roman"/>
          <w:color w:val="000000"/>
          <w:sz w:val="28"/>
          <w:szCs w:val="28"/>
        </w:rPr>
        <w:t>сообщить техническому администратору площадки или главному эксперту о завершении выполнения задания;</w:t>
      </w:r>
    </w:p>
    <w:p w14:paraId="411657B6" w14:textId="77777777" w:rsidR="003D23A3" w:rsidRPr="00EB03E1" w:rsidRDefault="000A383D" w:rsidP="00EB03E1">
      <w:pPr>
        <w:widowControl w:val="0"/>
        <w:numPr>
          <w:ilvl w:val="3"/>
          <w:numId w:val="13"/>
        </w:numPr>
        <w:tabs>
          <w:tab w:val="left" w:pos="1858"/>
        </w:tabs>
        <w:spacing w:line="360" w:lineRule="auto"/>
        <w:ind w:left="0" w:right="-2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EB03E1">
        <w:rPr>
          <w:rFonts w:eastAsia="Times New Roman" w:cs="Times New Roman"/>
          <w:color w:val="000000"/>
          <w:sz w:val="28"/>
          <w:szCs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12FC3BA" w14:textId="1684177B" w:rsidR="003D23A3" w:rsidRDefault="00EB03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7.2. </w:t>
      </w:r>
      <w:r w:rsidRPr="00EB03E1">
        <w:rPr>
          <w:rFonts w:eastAsia="Times New Roman" w:cs="Times New Roman"/>
          <w:color w:val="000000"/>
          <w:sz w:val="28"/>
          <w:szCs w:val="28"/>
        </w:rPr>
        <w:t>С целью профилактики кожных заболеваний после окончания работы следует тщательно вымыть руки с мылом, при необходимости.</w:t>
      </w:r>
    </w:p>
    <w:p w14:paraId="648579EF" w14:textId="77777777" w:rsidR="00EB03E1" w:rsidRDefault="00EB03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EB03E1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F06A5" w14:textId="77777777" w:rsidR="00AD4727" w:rsidRDefault="00AD4727">
      <w:pPr>
        <w:spacing w:line="240" w:lineRule="auto"/>
      </w:pPr>
      <w:r>
        <w:separator/>
      </w:r>
    </w:p>
  </w:endnote>
  <w:endnote w:type="continuationSeparator" w:id="0">
    <w:p w14:paraId="148B67CB" w14:textId="77777777" w:rsidR="00AD4727" w:rsidRDefault="00AD47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ED7A" w14:textId="77777777" w:rsidR="003D23A3" w:rsidRDefault="000A383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0002" w14:textId="77777777" w:rsidR="003D23A3" w:rsidRDefault="003D23A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77FC" w14:textId="77777777" w:rsidR="00AD4727" w:rsidRDefault="00AD4727">
      <w:pPr>
        <w:spacing w:line="240" w:lineRule="auto"/>
      </w:pPr>
      <w:r>
        <w:separator/>
      </w:r>
    </w:p>
  </w:footnote>
  <w:footnote w:type="continuationSeparator" w:id="0">
    <w:p w14:paraId="60121DC6" w14:textId="77777777" w:rsidR="00AD4727" w:rsidRDefault="00AD47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A05"/>
    <w:multiLevelType w:val="hybridMultilevel"/>
    <w:tmpl w:val="4170BC1C"/>
    <w:lvl w:ilvl="0" w:tplc="1D6C30E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4D00E0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99837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D86D9A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38AF32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0A677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C2ECE3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558F6C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96693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AB3758"/>
    <w:multiLevelType w:val="hybridMultilevel"/>
    <w:tmpl w:val="F3C22404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D90B01"/>
    <w:multiLevelType w:val="hybridMultilevel"/>
    <w:tmpl w:val="C46E6AAE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101D6D"/>
    <w:multiLevelType w:val="hybridMultilevel"/>
    <w:tmpl w:val="65F29422"/>
    <w:lvl w:ilvl="0" w:tplc="9B186C4E">
      <w:start w:val="1"/>
      <w:numFmt w:val="lowerLetter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109D00CC"/>
    <w:multiLevelType w:val="hybridMultilevel"/>
    <w:tmpl w:val="72E2E14C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6D2BB1"/>
    <w:multiLevelType w:val="hybridMultilevel"/>
    <w:tmpl w:val="AA6EBE8C"/>
    <w:lvl w:ilvl="0" w:tplc="987C3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ECA4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EEE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8A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8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6E2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60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EBB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E4F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F1C33"/>
    <w:multiLevelType w:val="hybridMultilevel"/>
    <w:tmpl w:val="2F88DD66"/>
    <w:lvl w:ilvl="0" w:tplc="1F26662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E76C59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1C0EC7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E82DFF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D24064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3A659E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DBC670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6629D5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9A8C09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19866071"/>
    <w:multiLevelType w:val="multilevel"/>
    <w:tmpl w:val="43568598"/>
    <w:lvl w:ilvl="0">
      <w:start w:val="5"/>
      <w:numFmt w:val="decimal"/>
      <w:lvlText w:val="%1"/>
      <w:lvlJc w:val="left"/>
      <w:pPr>
        <w:ind w:left="1575" w:hanging="44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5" w:hanging="44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"/>
      <w:lvlJc w:val="left"/>
      <w:pPr>
        <w:ind w:left="418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575" w:hanging="73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73" w:hanging="73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72" w:hanging="73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570" w:hanging="73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569" w:hanging="732"/>
      </w:pPr>
      <w:rPr>
        <w:rFonts w:hint="default"/>
        <w:lang w:val="ru-RU" w:eastAsia="en-US" w:bidi="ar-SA"/>
      </w:rPr>
    </w:lvl>
  </w:abstractNum>
  <w:abstractNum w:abstractNumId="8" w15:restartNumberingAfterBreak="0">
    <w:nsid w:val="1FCB539E"/>
    <w:multiLevelType w:val="hybridMultilevel"/>
    <w:tmpl w:val="13FE4B64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B90F20"/>
    <w:multiLevelType w:val="hybridMultilevel"/>
    <w:tmpl w:val="BEC66AA2"/>
    <w:lvl w:ilvl="0" w:tplc="43986F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C8CD59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D603DF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364582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EDAE28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426693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79C33E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5C65C3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0CAFBD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2B255E53"/>
    <w:multiLevelType w:val="hybridMultilevel"/>
    <w:tmpl w:val="B3F8AA60"/>
    <w:lvl w:ilvl="0" w:tplc="D49A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4F2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141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C0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0A62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4A7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05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416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381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A15C8"/>
    <w:multiLevelType w:val="hybridMultilevel"/>
    <w:tmpl w:val="B90234E4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9C5600"/>
    <w:multiLevelType w:val="hybridMultilevel"/>
    <w:tmpl w:val="D758003A"/>
    <w:lvl w:ilvl="0" w:tplc="8EA606D0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CA4409"/>
    <w:multiLevelType w:val="hybridMultilevel"/>
    <w:tmpl w:val="C3A04C6E"/>
    <w:lvl w:ilvl="0" w:tplc="730AAFB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552CC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B100DD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0B8975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E708B8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FC70E1D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EF2FD9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7EC23B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C3E25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01C2642"/>
    <w:multiLevelType w:val="hybridMultilevel"/>
    <w:tmpl w:val="E6722F14"/>
    <w:lvl w:ilvl="0" w:tplc="A1085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0637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089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6D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663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7C8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A84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480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942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B5ADD"/>
    <w:multiLevelType w:val="hybridMultilevel"/>
    <w:tmpl w:val="2654BE14"/>
    <w:lvl w:ilvl="0" w:tplc="A06272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DC8B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73E67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DCC8A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B14E5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172EC0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948591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546033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70CC5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E956EB1"/>
    <w:multiLevelType w:val="hybridMultilevel"/>
    <w:tmpl w:val="A468CE2E"/>
    <w:lvl w:ilvl="0" w:tplc="405430D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2A5C5A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1C044D2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26A9AF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D6A8DD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EC853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61E95C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6AA1D7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4A6BE3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575101BB"/>
    <w:multiLevelType w:val="hybridMultilevel"/>
    <w:tmpl w:val="1CCC2D2E"/>
    <w:lvl w:ilvl="0" w:tplc="9FD89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1AAD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9E3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A6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05C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36F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A6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2A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C5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E39B3"/>
    <w:multiLevelType w:val="multilevel"/>
    <w:tmpl w:val="967CA1F4"/>
    <w:lvl w:ilvl="0">
      <w:start w:val="4"/>
      <w:numFmt w:val="decimal"/>
      <w:lvlText w:val="%1"/>
      <w:lvlJc w:val="left"/>
      <w:pPr>
        <w:ind w:left="418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8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18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"/>
      <w:lvlJc w:val="left"/>
      <w:pPr>
        <w:ind w:left="418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762" w:hanging="73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29" w:hanging="73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696" w:hanging="73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664" w:hanging="73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631" w:hanging="732"/>
      </w:pPr>
      <w:rPr>
        <w:rFonts w:hint="default"/>
        <w:lang w:val="ru-RU" w:eastAsia="en-US" w:bidi="ar-SA"/>
      </w:rPr>
    </w:lvl>
  </w:abstractNum>
  <w:abstractNum w:abstractNumId="19" w15:restartNumberingAfterBreak="0">
    <w:nsid w:val="5F6E4139"/>
    <w:multiLevelType w:val="hybridMultilevel"/>
    <w:tmpl w:val="CB7E236A"/>
    <w:lvl w:ilvl="0" w:tplc="E4C64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CED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380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45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04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41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FE5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6A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F88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E725B"/>
    <w:multiLevelType w:val="hybridMultilevel"/>
    <w:tmpl w:val="CFC2F66E"/>
    <w:lvl w:ilvl="0" w:tplc="77AEA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9C6E89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0AEA1A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49A5D5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2303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57A57F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6D2BC2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D4E9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664F2D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69C3B0D"/>
    <w:multiLevelType w:val="hybridMultilevel"/>
    <w:tmpl w:val="182E0A86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AF922DF"/>
    <w:multiLevelType w:val="hybridMultilevel"/>
    <w:tmpl w:val="D102EDC0"/>
    <w:lvl w:ilvl="0" w:tplc="F7D67452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6CF4559"/>
    <w:multiLevelType w:val="hybridMultilevel"/>
    <w:tmpl w:val="5A84FA5C"/>
    <w:lvl w:ilvl="0" w:tplc="3E34C85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3D229E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442F6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B925E3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8EC242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9F0A28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62AED9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767A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4229BD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16"/>
  </w:num>
  <w:num w:numId="3">
    <w:abstractNumId w:val="23"/>
  </w:num>
  <w:num w:numId="4">
    <w:abstractNumId w:val="9"/>
  </w:num>
  <w:num w:numId="5">
    <w:abstractNumId w:val="6"/>
  </w:num>
  <w:num w:numId="6">
    <w:abstractNumId w:val="0"/>
  </w:num>
  <w:num w:numId="7">
    <w:abstractNumId w:val="20"/>
  </w:num>
  <w:num w:numId="8">
    <w:abstractNumId w:val="15"/>
  </w:num>
  <w:num w:numId="9">
    <w:abstractNumId w:val="10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5"/>
  </w:num>
  <w:num w:numId="15">
    <w:abstractNumId w:val="14"/>
  </w:num>
  <w:num w:numId="16">
    <w:abstractNumId w:val="21"/>
  </w:num>
  <w:num w:numId="17">
    <w:abstractNumId w:val="1"/>
  </w:num>
  <w:num w:numId="18">
    <w:abstractNumId w:val="3"/>
  </w:num>
  <w:num w:numId="19">
    <w:abstractNumId w:val="12"/>
  </w:num>
  <w:num w:numId="20">
    <w:abstractNumId w:val="8"/>
  </w:num>
  <w:num w:numId="21">
    <w:abstractNumId w:val="2"/>
  </w:num>
  <w:num w:numId="22">
    <w:abstractNumId w:val="22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3A3"/>
    <w:rsid w:val="000A383D"/>
    <w:rsid w:val="00122F3C"/>
    <w:rsid w:val="001839BC"/>
    <w:rsid w:val="00342589"/>
    <w:rsid w:val="003540DA"/>
    <w:rsid w:val="00357277"/>
    <w:rsid w:val="003A4921"/>
    <w:rsid w:val="003D210B"/>
    <w:rsid w:val="003D23A3"/>
    <w:rsid w:val="00401FEE"/>
    <w:rsid w:val="00427A2A"/>
    <w:rsid w:val="00430500"/>
    <w:rsid w:val="004B095B"/>
    <w:rsid w:val="00564A60"/>
    <w:rsid w:val="005E7008"/>
    <w:rsid w:val="007B07A7"/>
    <w:rsid w:val="008B3AFD"/>
    <w:rsid w:val="008D71E6"/>
    <w:rsid w:val="008F5035"/>
    <w:rsid w:val="00910E20"/>
    <w:rsid w:val="00A328AA"/>
    <w:rsid w:val="00AC5F84"/>
    <w:rsid w:val="00AD4727"/>
    <w:rsid w:val="00AE148C"/>
    <w:rsid w:val="00AF7620"/>
    <w:rsid w:val="00B82459"/>
    <w:rsid w:val="00C86583"/>
    <w:rsid w:val="00D87EB3"/>
    <w:rsid w:val="00EB03E1"/>
    <w:rsid w:val="00F84F33"/>
    <w:rsid w:val="00F965AA"/>
    <w:rsid w:val="00FE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2F1"/>
  <w15:docId w15:val="{8365F374-9C02-48AB-AA6A-25A000A2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FE5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AB165D1B-65E1-46D3-9FAF-843DFCB52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15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Рузняев</cp:lastModifiedBy>
  <cp:revision>27</cp:revision>
  <dcterms:created xsi:type="dcterms:W3CDTF">2023-10-10T08:16:00Z</dcterms:created>
  <dcterms:modified xsi:type="dcterms:W3CDTF">2025-09-17T13:52:00Z</dcterms:modified>
</cp:coreProperties>
</file>